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西安祥能电子科技有限公司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王蓓蓓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2025年02月26日 下午至2025年02月27日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邵光磊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