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20168-2025-QEO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华新绿云（集团）有限责任公司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陈芳，黄淑荣，王冰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Q:39.03.01</w:t>
            </w:r>
          </w:p>
          <w:p w:rsidR="00A824E9">
            <w:pPr>
              <w:spacing w:line="360" w:lineRule="exact"/>
              <w:jc w:val="center"/>
              <w:rPr>
                <w:b/>
                <w:szCs w:val="21"/>
              </w:rPr>
            </w:pPr>
            <w:r>
              <w:rPr>
                <w:b/>
                <w:szCs w:val="21"/>
              </w:rPr>
              <w:t>E:39.03.01</w:t>
            </w:r>
          </w:p>
          <w:p w:rsidR="00A824E9">
            <w:pPr>
              <w:spacing w:line="360" w:lineRule="exact"/>
              <w:jc w:val="center"/>
              <w:rPr>
                <w:b/>
                <w:szCs w:val="21"/>
              </w:rPr>
            </w:pPr>
            <w:r>
              <w:rPr>
                <w:b/>
                <w:szCs w:val="21"/>
              </w:rPr>
              <w:t>O:39.03.01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Q:39.03.01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黄淑荣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2023-N0QMS-1300503</w:t>
            </w:r>
          </w:p>
          <w:p w:rsidR="00A824E9">
            <w:pPr>
              <w:spacing w:line="360" w:lineRule="exact"/>
              <w:jc w:val="center"/>
              <w:rPr>
                <w:b/>
                <w:szCs w:val="21"/>
              </w:rPr>
            </w:pPr>
            <w:r>
              <w:rPr>
                <w:b/>
                <w:szCs w:val="21"/>
              </w:rPr>
              <w:t>2023-N0EMS-1300503</w:t>
            </w:r>
          </w:p>
          <w:p w:rsidR="00A824E9">
            <w:pPr>
              <w:spacing w:line="360" w:lineRule="exact"/>
              <w:jc w:val="center"/>
              <w:rPr>
                <w:b/>
                <w:szCs w:val="21"/>
              </w:rPr>
            </w:pPr>
            <w:r>
              <w:rPr>
                <w:b/>
                <w:szCs w:val="21"/>
              </w:rPr>
              <w:t>2023-N0OHSMS-1300503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2024-N1QMS-1456075</w:t>
            </w:r>
          </w:p>
          <w:p w:rsidR="00A824E9">
            <w:pPr>
              <w:spacing w:line="360" w:lineRule="exact"/>
              <w:jc w:val="center"/>
              <w:rPr>
                <w:b/>
                <w:szCs w:val="21"/>
              </w:rPr>
            </w:pPr>
            <w:r>
              <w:rPr>
                <w:b/>
                <w:szCs w:val="21"/>
              </w:rPr>
              <w:t>2024-N1EMS-1456075</w:t>
            </w:r>
          </w:p>
          <w:p w:rsidR="00A824E9">
            <w:pPr>
              <w:spacing w:line="360" w:lineRule="exact"/>
              <w:jc w:val="center"/>
              <w:rPr>
                <w:b/>
                <w:szCs w:val="21"/>
              </w:rPr>
            </w:pPr>
            <w:r>
              <w:rPr>
                <w:b/>
                <w:szCs w:val="21"/>
              </w:rPr>
              <w:t>2024-N1OHSMS-1456075</w:t>
            </w:r>
          </w:p>
        </w:tc>
        <w:tc>
          <w:tcPr>
            <w:tcW w:w="3145" w:type="dxa"/>
            <w:vAlign w:val="center"/>
          </w:tcPr>
          <w:p w:rsidR="00A824E9">
            <w:pPr>
              <w:spacing w:line="360" w:lineRule="exact"/>
              <w:jc w:val="center"/>
              <w:rPr>
                <w:b/>
                <w:szCs w:val="21"/>
              </w:rPr>
            </w:pPr>
            <w:r>
              <w:rPr>
                <w:b/>
                <w:szCs w:val="21"/>
              </w:rPr>
              <w:t>Q:39.03.01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2025年03月04日 上午至2025年03月05日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北京市密云区经济开发区水源西路25号院1号办公楼101-9</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北京市海淀区花园北路14号环星大厦B座一层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