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青岛昶捷科技有限公司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赵治鑫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2025年02月28日 上午至2025年03月02日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