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-835660</wp:posOffset>
            </wp:positionV>
            <wp:extent cx="7099935" cy="10182860"/>
            <wp:effectExtent l="0" t="0" r="12065" b="2540"/>
            <wp:wrapNone/>
            <wp:docPr id="2" name="图片 2" descr="01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6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935" cy="1018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西安陆润石化工程有限公司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崔艳艳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46" w:beforeLines="15" w:after="46" w:afterLines="15"/>
              <w:ind w:firstLine="422" w:firstLineChars="200"/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</w:p>
          <w:p>
            <w:pPr>
              <w:spacing w:before="46" w:beforeLines="15" w:after="46" w:afterLines="15"/>
              <w:ind w:firstLine="480" w:firstLineChars="200"/>
              <w:jc w:val="left"/>
              <w:rPr>
                <w:rFonts w:hint="eastAsia" w:ascii="楷体" w:hAnsi="楷体" w:eastAsia="楷体" w:cs="Times New Roman"/>
                <w:sz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4"/>
              </w:rPr>
              <w:t>公司识别了</w:t>
            </w: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焊接</w:t>
            </w:r>
            <w:r>
              <w:rPr>
                <w:rFonts w:hint="eastAsia" w:ascii="楷体" w:hAnsi="楷体" w:eastAsia="楷体" w:cs="Times New Roman"/>
                <w:sz w:val="24"/>
              </w:rPr>
              <w:t>过程为需确认的过程，</w:t>
            </w: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但没有对需要确认的工艺参数进行规定</w:t>
            </w:r>
            <w:r>
              <w:rPr>
                <w:rFonts w:hint="eastAsia" w:ascii="楷体" w:hAnsi="楷体" w:eastAsia="楷体" w:cs="Times New Roman"/>
                <w:sz w:val="24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验证了纠正措施及附加：《特殊过程确认记录》及培训记录，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有效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7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-915035</wp:posOffset>
            </wp:positionV>
            <wp:extent cx="7099300" cy="9899650"/>
            <wp:effectExtent l="0" t="0" r="0" b="6350"/>
            <wp:wrapNone/>
            <wp:docPr id="7" name="图片 7" descr="ac77686eff7d66286503f1dd78f2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c77686eff7d66286503f1dd78f27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989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Times New Roman"/>
                <w:sz w:val="24"/>
              </w:rPr>
              <w:t>公司识别了</w:t>
            </w: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焊接</w:t>
            </w:r>
            <w:r>
              <w:rPr>
                <w:rFonts w:hint="eastAsia" w:ascii="楷体" w:hAnsi="楷体" w:eastAsia="楷体" w:cs="Times New Roman"/>
                <w:sz w:val="24"/>
              </w:rPr>
              <w:t>过程为需确认的过程，</w:t>
            </w: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但没有对需要确认的工艺参数进行规定</w:t>
            </w:r>
            <w:r>
              <w:rPr>
                <w:rFonts w:hint="eastAsia" w:ascii="楷体" w:hAnsi="楷体" w:eastAsia="楷体" w:cs="Times New Roman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安排相关人员对</w:t>
            </w: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焊接</w:t>
            </w:r>
            <w:r>
              <w:rPr>
                <w:rFonts w:hint="eastAsia" w:ascii="楷体" w:hAnsi="楷体" w:eastAsia="楷体" w:cs="Times New Roman"/>
                <w:sz w:val="24"/>
              </w:rPr>
              <w:t>过程</w:t>
            </w: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的工艺参数</w:t>
            </w:r>
            <w:r>
              <w:rPr>
                <w:rFonts w:ascii="楷体" w:hAnsi="楷体" w:eastAsia="楷体"/>
                <w:sz w:val="24"/>
              </w:rPr>
              <w:t>进行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规定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</w:p>
          <w:p>
            <w:pPr>
              <w:spacing w:line="360" w:lineRule="auto"/>
              <w:ind w:firstLine="480" w:firstLineChars="200"/>
              <w:rPr>
                <w:rFonts w:eastAsia="方正仿宋简体"/>
                <w:b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相关人员对GB/T19001-2016标准8.5.1条款培训不到位，没有认识到特殊过程确认的重要性。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spacing w:line="360" w:lineRule="auto"/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pacing w:line="360" w:lineRule="auto"/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>组织相关人员进行培训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spacing w:line="360" w:lineRule="auto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spacing w:line="360" w:lineRule="auto"/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举一反三检查情况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检查管理体系其他环节是否有类似事件发生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经检查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无类似不符合发生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spacing w:line="360" w:lineRule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>纠正措施有效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spacing w:line="360" w:lineRule="auto"/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-320675</wp:posOffset>
            </wp:positionV>
            <wp:extent cx="6391910" cy="8522335"/>
            <wp:effectExtent l="0" t="0" r="8890" b="12065"/>
            <wp:wrapNone/>
            <wp:docPr id="3" name="图片 3" descr="01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6-3"/>
                    <pic:cNvPicPr>
                      <a:picLocks noChangeAspect="1"/>
                    </pic:cNvPicPr>
                  </pic:nvPicPr>
                  <pic:blipFill>
                    <a:blip r:embed="rId8"/>
                    <a:srcRect l="2300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52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hint="eastAsia" w:eastAsia="方正仿宋简体"/>
          <w:b/>
          <w:lang w:eastAsia="zh-CN"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-527685</wp:posOffset>
            </wp:positionV>
            <wp:extent cx="6841490" cy="9751060"/>
            <wp:effectExtent l="0" t="0" r="3810" b="2540"/>
            <wp:wrapNone/>
            <wp:docPr id="6" name="图片 6" descr="01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6-2"/>
                    <pic:cNvPicPr>
                      <a:picLocks noChangeAspect="1"/>
                    </pic:cNvPicPr>
                  </pic:nvPicPr>
                  <pic:blipFill>
                    <a:blip r:embed="rId9"/>
                    <a:srcRect l="3229" r="4967" b="1863"/>
                    <a:stretch>
                      <a:fillRect/>
                    </a:stretch>
                  </pic:blipFill>
                  <pic:spPr>
                    <a:xfrm>
                      <a:off x="0" y="0"/>
                      <a:ext cx="6841490" cy="975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eastAsia="方正仿宋简体"/>
          <w:b/>
        </w:rPr>
      </w:pPr>
    </w:p>
    <w:p>
      <w:pPr>
        <w:spacing w:line="360" w:lineRule="auto"/>
        <w:rPr>
          <w:rFonts w:hint="eastAsia" w:eastAsia="方正仿宋简体"/>
          <w:b/>
          <w:lang w:eastAsia="zh-CN"/>
        </w:rPr>
      </w:pPr>
    </w:p>
    <w:p>
      <w:pPr>
        <w:spacing w:line="360" w:lineRule="auto"/>
        <w:rPr>
          <w:rFonts w:hint="eastAsia" w:eastAsia="方正仿宋简体"/>
          <w:b/>
          <w:lang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320879"/>
    <w:rsid w:val="29BB0C23"/>
    <w:rsid w:val="373D1DCC"/>
    <w:rsid w:val="4BFC2C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2020-07-22T09:17:28Z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