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8" w:name="_GoBack"/>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-143510</wp:posOffset>
            </wp:positionH>
            <wp:positionV relativeFrom="paragraph">
              <wp:posOffset>-659765</wp:posOffset>
            </wp:positionV>
            <wp:extent cx="6856730" cy="9501505"/>
            <wp:effectExtent l="0" t="0" r="1270" b="10795"/>
            <wp:wrapNone/>
            <wp:docPr id="1" name="图片 1"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4"/>
                    <pic:cNvPicPr>
                      <a:picLocks noChangeAspect="1"/>
                    </pic:cNvPicPr>
                  </pic:nvPicPr>
                  <pic:blipFill>
                    <a:blip r:embed="rId6"/>
                    <a:stretch>
                      <a:fillRect/>
                    </a:stretch>
                  </pic:blipFill>
                  <pic:spPr>
                    <a:xfrm>
                      <a:off x="0" y="0"/>
                      <a:ext cx="6856730" cy="9501505"/>
                    </a:xfrm>
                    <a:prstGeom prst="rect">
                      <a:avLst/>
                    </a:prstGeom>
                  </pic:spPr>
                </pic:pic>
              </a:graphicData>
            </a:graphic>
          </wp:anchor>
        </w:drawing>
      </w:r>
      <w:bookmarkEnd w:id="8"/>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ind w:firstLine="1400" w:firstLineChars="700"/>
              <w:jc w:val="both"/>
              <w:rPr>
                <w:sz w:val="20"/>
              </w:rPr>
            </w:pPr>
            <w:bookmarkStart w:id="0" w:name="组织名称"/>
            <w:r>
              <w:rPr>
                <w:sz w:val="20"/>
              </w:rPr>
              <w:t>西安陆润石化工程有限公司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0012-2019-Q-2020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4"/>
                <w:szCs w:val="24"/>
              </w:rPr>
            </w:pPr>
            <w:r>
              <w:rPr>
                <w:sz w:val="24"/>
                <w:szCs w:val="24"/>
              </w:rPr>
              <w:t>李俐</w:t>
            </w:r>
          </w:p>
        </w:tc>
        <w:tc>
          <w:tcPr>
            <w:tcW w:w="1184" w:type="dxa"/>
            <w:vAlign w:val="center"/>
          </w:tcPr>
          <w:p>
            <w:pPr>
              <w:snapToGrid w:val="0"/>
              <w:spacing w:line="320" w:lineRule="exact"/>
              <w:jc w:val="center"/>
              <w:rPr>
                <w:sz w:val="24"/>
                <w:szCs w:val="24"/>
              </w:rPr>
            </w:pPr>
            <w:r>
              <w:rPr>
                <w:sz w:val="24"/>
                <w:szCs w:val="24"/>
              </w:rPr>
              <w:t>组长</w:t>
            </w:r>
          </w:p>
        </w:tc>
        <w:tc>
          <w:tcPr>
            <w:tcW w:w="5595" w:type="dxa"/>
            <w:gridSpan w:val="3"/>
            <w:vAlign w:val="center"/>
          </w:tcPr>
          <w:p>
            <w:pPr>
              <w:snapToGrid w:val="0"/>
              <w:spacing w:line="320" w:lineRule="exact"/>
              <w:ind w:left="1309"/>
              <w:rPr>
                <w:sz w:val="24"/>
                <w:szCs w:val="24"/>
              </w:rPr>
            </w:pPr>
            <w:r>
              <w:rPr>
                <w:sz w:val="24"/>
                <w:szCs w:val="24"/>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2020.7.17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eastAsia="zh-CN"/>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196" w:firstLineChars="19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2020.7.17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6264E0"/>
    <w:rsid w:val="2854428B"/>
    <w:rsid w:val="339C1EB7"/>
    <w:rsid w:val="3C3669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2020-07-22T09:19:49Z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