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10094-2025-EO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河北恒讯达信息科技有限公司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91130104794191469Q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E：信息安全技术服务（包含网络安全等级保护测评、信息安全风险评估）所涉及场所的相关环境管理活动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O：信息安全技术服务（包含网络安全等级保护测评、信息安全风险评估）所涉及场所的相关职业健康安全管理活动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E：信息安全技术服务（包含网络安全等级保护测评、信息安全风险评估）所涉及场所的相关环境管理活动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O：信息安全技术服务（包含网络安全等级保护测评、信息安全风险评估）所涉及场所的相关职业健康安全管理活动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