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元一制冷设备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145-2024-SA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01日 上午至2025年03月0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