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A64" w:rsidRDefault="00737A64" w:rsidP="00BF1679">
      <w:pPr>
        <w:snapToGrid w:val="0"/>
        <w:spacing w:afterLines="30" w:after="93"/>
        <w:jc w:val="center"/>
        <w:rPr>
          <w:rFonts w:ascii="楷体" w:eastAsia="楷体" w:hAnsi="楷体"/>
          <w:b/>
          <w:color w:val="000000" w:themeColor="text1"/>
          <w:sz w:val="84"/>
          <w:szCs w:val="84"/>
        </w:rPr>
      </w:pPr>
    </w:p>
    <w:p w:rsidR="00737A64" w:rsidRDefault="005C644B" w:rsidP="00BF1679">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737A64" w:rsidRDefault="00737A64" w:rsidP="00BF1679">
      <w:pPr>
        <w:snapToGrid w:val="0"/>
        <w:spacing w:afterLines="30" w:after="93"/>
        <w:jc w:val="center"/>
        <w:rPr>
          <w:rFonts w:ascii="楷体" w:eastAsia="楷体" w:hAnsi="楷体"/>
          <w:b/>
          <w:color w:val="000000" w:themeColor="text1"/>
          <w:sz w:val="52"/>
          <w:szCs w:val="52"/>
        </w:rPr>
      </w:pPr>
    </w:p>
    <w:p w:rsidR="00737A64" w:rsidRDefault="00737A64" w:rsidP="00BF1679">
      <w:pPr>
        <w:snapToGrid w:val="0"/>
        <w:spacing w:afterLines="30" w:after="93"/>
        <w:jc w:val="center"/>
        <w:rPr>
          <w:rFonts w:ascii="楷体" w:eastAsia="楷体" w:hAnsi="楷体"/>
          <w:b/>
          <w:color w:val="000000" w:themeColor="text1"/>
          <w:sz w:val="52"/>
          <w:szCs w:val="52"/>
        </w:rPr>
      </w:pPr>
    </w:p>
    <w:p w:rsidR="00737A64" w:rsidRDefault="005C644B" w:rsidP="00BF1679">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737A64" w:rsidRDefault="00737A64" w:rsidP="00BF1679">
      <w:pPr>
        <w:snapToGrid w:val="0"/>
        <w:spacing w:afterLines="30" w:after="93"/>
        <w:jc w:val="center"/>
        <w:rPr>
          <w:rFonts w:ascii="楷体" w:eastAsia="楷体" w:hAnsi="楷体"/>
          <w:b/>
          <w:color w:val="000000" w:themeColor="text1"/>
          <w:sz w:val="36"/>
          <w:szCs w:val="36"/>
        </w:rPr>
      </w:pPr>
    </w:p>
    <w:p w:rsidR="00737A64" w:rsidRDefault="00737A64" w:rsidP="00BF1679">
      <w:pPr>
        <w:snapToGrid w:val="0"/>
        <w:spacing w:afterLines="30" w:after="93"/>
        <w:jc w:val="center"/>
        <w:rPr>
          <w:rFonts w:ascii="楷体" w:eastAsia="楷体" w:hAnsi="楷体"/>
          <w:b/>
          <w:color w:val="000000" w:themeColor="text1"/>
          <w:sz w:val="36"/>
          <w:szCs w:val="36"/>
        </w:rPr>
      </w:pPr>
    </w:p>
    <w:p w:rsidR="00737A64" w:rsidRDefault="00737A64" w:rsidP="00BF1679">
      <w:pPr>
        <w:snapToGrid w:val="0"/>
        <w:spacing w:afterLines="30" w:after="93"/>
        <w:jc w:val="center"/>
        <w:rPr>
          <w:rFonts w:ascii="楷体" w:eastAsia="楷体" w:hAnsi="楷体"/>
          <w:b/>
          <w:color w:val="000000" w:themeColor="text1"/>
          <w:sz w:val="32"/>
          <w:szCs w:val="32"/>
        </w:rPr>
      </w:pPr>
    </w:p>
    <w:p w:rsidR="00737A64" w:rsidRDefault="005C644B" w:rsidP="00BF1679">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河北中能国建管道设备制造有限公司</w:t>
      </w:r>
      <w:bookmarkEnd w:id="0"/>
    </w:p>
    <w:p w:rsidR="00737A64" w:rsidRDefault="00737A64" w:rsidP="00BF1679">
      <w:pPr>
        <w:snapToGrid w:val="0"/>
        <w:spacing w:afterLines="30" w:after="93"/>
        <w:ind w:firstLineChars="600" w:firstLine="1928"/>
        <w:rPr>
          <w:rFonts w:ascii="楷体" w:eastAsia="楷体" w:hAnsi="楷体"/>
          <w:b/>
          <w:color w:val="000000" w:themeColor="text1"/>
          <w:sz w:val="32"/>
          <w:szCs w:val="32"/>
        </w:rPr>
      </w:pPr>
    </w:p>
    <w:p w:rsidR="00737A64" w:rsidRDefault="005C644B" w:rsidP="00BF1679">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737A64" w:rsidRDefault="005C644B" w:rsidP="00BF1679">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737A64" w:rsidRDefault="005C644B" w:rsidP="00BF1679">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737A64" w:rsidRDefault="005C644B" w:rsidP="00BF1679">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737A64" w:rsidRDefault="00737A64" w:rsidP="00BF1679">
      <w:pPr>
        <w:snapToGrid w:val="0"/>
        <w:spacing w:afterLines="30" w:after="93"/>
        <w:jc w:val="center"/>
        <w:rPr>
          <w:rFonts w:ascii="楷体" w:eastAsia="楷体" w:hAnsi="楷体"/>
          <w:b/>
          <w:color w:val="000000" w:themeColor="text1"/>
          <w:sz w:val="84"/>
          <w:szCs w:val="84"/>
        </w:rPr>
      </w:pPr>
    </w:p>
    <w:p w:rsidR="00737A64" w:rsidRDefault="005C644B" w:rsidP="00BF1679">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737A64" w:rsidRDefault="005C644B" w:rsidP="00BF167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737A64" w:rsidRDefault="005C644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C55DF">
        <w:trPr>
          <w:trHeight w:val="354"/>
        </w:trPr>
        <w:tc>
          <w:tcPr>
            <w:tcW w:w="1697" w:type="dxa"/>
            <w:vAlign w:val="center"/>
          </w:tcPr>
          <w:p w:rsidR="00737A64" w:rsidRDefault="005C644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737A64" w:rsidRDefault="005C644B">
            <w:pPr>
              <w:rPr>
                <w:b/>
                <w:color w:val="000000" w:themeColor="text1"/>
                <w:sz w:val="20"/>
                <w:szCs w:val="20"/>
              </w:rPr>
            </w:pPr>
            <w:r>
              <w:rPr>
                <w:rFonts w:hint="eastAsia"/>
                <w:b/>
                <w:color w:val="000000" w:themeColor="text1"/>
                <w:sz w:val="20"/>
                <w:szCs w:val="20"/>
              </w:rPr>
              <w:t>北京国标联合认证有限公司</w:t>
            </w:r>
          </w:p>
        </w:tc>
      </w:tr>
      <w:tr w:rsidR="00CC55DF">
        <w:trPr>
          <w:trHeight w:val="377"/>
        </w:trPr>
        <w:tc>
          <w:tcPr>
            <w:tcW w:w="1697" w:type="dxa"/>
            <w:vAlign w:val="center"/>
          </w:tcPr>
          <w:p w:rsidR="00737A64" w:rsidRDefault="005C644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737A64" w:rsidRDefault="005C644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737A64" w:rsidRDefault="005C644B">
            <w:pPr>
              <w:rPr>
                <w:b/>
                <w:color w:val="000000" w:themeColor="text1"/>
                <w:sz w:val="20"/>
                <w:szCs w:val="20"/>
              </w:rPr>
            </w:pPr>
            <w:r>
              <w:rPr>
                <w:rFonts w:hint="eastAsia"/>
                <w:b/>
                <w:color w:val="000000" w:themeColor="text1"/>
                <w:sz w:val="20"/>
                <w:szCs w:val="20"/>
              </w:rPr>
              <w:t>邮编</w:t>
            </w:r>
          </w:p>
        </w:tc>
        <w:tc>
          <w:tcPr>
            <w:tcW w:w="1641" w:type="dxa"/>
            <w:vAlign w:val="center"/>
          </w:tcPr>
          <w:p w:rsidR="00737A64" w:rsidRDefault="005C644B">
            <w:pPr>
              <w:rPr>
                <w:b/>
                <w:color w:val="000000" w:themeColor="text1"/>
                <w:sz w:val="20"/>
                <w:szCs w:val="20"/>
              </w:rPr>
            </w:pPr>
            <w:r>
              <w:rPr>
                <w:rFonts w:hint="eastAsia"/>
                <w:b/>
                <w:color w:val="000000" w:themeColor="text1"/>
                <w:sz w:val="20"/>
                <w:szCs w:val="20"/>
              </w:rPr>
              <w:t>100101</w:t>
            </w:r>
          </w:p>
        </w:tc>
      </w:tr>
      <w:tr w:rsidR="00CC55DF" w:rsidTr="00737A64">
        <w:trPr>
          <w:trHeight w:val="377"/>
        </w:trPr>
        <w:tc>
          <w:tcPr>
            <w:tcW w:w="1697" w:type="dxa"/>
            <w:vAlign w:val="center"/>
          </w:tcPr>
          <w:p w:rsidR="00737A64" w:rsidRDefault="005C644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737A64" w:rsidRPr="00C302A2" w:rsidRDefault="005C644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737A64" w:rsidRDefault="005C644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737A64" w:rsidRPr="00C302A2" w:rsidRDefault="005C644B">
            <w:pPr>
              <w:rPr>
                <w:color w:val="000000" w:themeColor="text1"/>
                <w:sz w:val="18"/>
                <w:szCs w:val="18"/>
              </w:rPr>
            </w:pPr>
            <w:r w:rsidRPr="00C302A2">
              <w:rPr>
                <w:color w:val="000000" w:themeColor="text1"/>
                <w:sz w:val="18"/>
                <w:szCs w:val="18"/>
              </w:rPr>
              <w:t>service@china-isc.org.cn</w:t>
            </w:r>
          </w:p>
        </w:tc>
      </w:tr>
      <w:tr w:rsidR="00CC55DF">
        <w:trPr>
          <w:trHeight w:val="428"/>
        </w:trPr>
        <w:tc>
          <w:tcPr>
            <w:tcW w:w="9863" w:type="dxa"/>
            <w:gridSpan w:val="9"/>
            <w:vAlign w:val="center"/>
          </w:tcPr>
          <w:p w:rsidR="00737A64" w:rsidRDefault="005C644B">
            <w:pPr>
              <w:rPr>
                <w:b/>
                <w:color w:val="000000" w:themeColor="text1"/>
                <w:sz w:val="20"/>
                <w:szCs w:val="20"/>
              </w:rPr>
            </w:pPr>
            <w:r>
              <w:rPr>
                <w:rFonts w:hint="eastAsia"/>
                <w:b/>
                <w:color w:val="000000" w:themeColor="text1"/>
                <w:sz w:val="20"/>
                <w:szCs w:val="20"/>
              </w:rPr>
              <w:t>审核组成员</w:t>
            </w:r>
          </w:p>
        </w:tc>
      </w:tr>
      <w:tr w:rsidR="00CC55DF">
        <w:trPr>
          <w:trHeight w:val="645"/>
        </w:trPr>
        <w:tc>
          <w:tcPr>
            <w:tcW w:w="1844" w:type="dxa"/>
            <w:gridSpan w:val="2"/>
            <w:vAlign w:val="center"/>
          </w:tcPr>
          <w:p w:rsidR="00737A64" w:rsidRDefault="005C644B" w:rsidP="00737A64">
            <w:pPr>
              <w:spacing w:line="240" w:lineRule="exact"/>
              <w:jc w:val="center"/>
              <w:rPr>
                <w:b/>
                <w:color w:val="000000" w:themeColor="text1"/>
                <w:sz w:val="20"/>
                <w:szCs w:val="20"/>
              </w:rPr>
            </w:pPr>
            <w:r>
              <w:rPr>
                <w:rFonts w:hint="eastAsia"/>
                <w:sz w:val="18"/>
                <w:szCs w:val="18"/>
              </w:rPr>
              <w:t>姓名</w:t>
            </w:r>
          </w:p>
        </w:tc>
        <w:tc>
          <w:tcPr>
            <w:tcW w:w="992" w:type="dxa"/>
            <w:vAlign w:val="center"/>
          </w:tcPr>
          <w:p w:rsidR="00737A64" w:rsidRDefault="005C644B" w:rsidP="00737A64">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737A64" w:rsidRDefault="005C644B" w:rsidP="00737A64">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737A64" w:rsidRDefault="005C644B" w:rsidP="00737A64">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737A64" w:rsidRDefault="005C644B" w:rsidP="00737A64">
            <w:pPr>
              <w:spacing w:line="240" w:lineRule="exact"/>
              <w:jc w:val="center"/>
              <w:rPr>
                <w:b/>
                <w:color w:val="000000" w:themeColor="text1"/>
                <w:sz w:val="20"/>
                <w:szCs w:val="20"/>
              </w:rPr>
            </w:pPr>
            <w:r>
              <w:rPr>
                <w:rFonts w:hint="eastAsia"/>
                <w:sz w:val="18"/>
                <w:szCs w:val="18"/>
              </w:rPr>
              <w:t>专业代码</w:t>
            </w:r>
          </w:p>
        </w:tc>
      </w:tr>
      <w:tr w:rsidR="00CC55DF">
        <w:trPr>
          <w:trHeight w:val="645"/>
        </w:trPr>
        <w:tc>
          <w:tcPr>
            <w:tcW w:w="1844" w:type="dxa"/>
            <w:gridSpan w:val="2"/>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737A64" w:rsidRDefault="005C644B" w:rsidP="00737A6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737A64" w:rsidRDefault="005C644B" w:rsidP="00737A64">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Q:17.02.00,29.11.04</w:t>
            </w:r>
          </w:p>
          <w:p w:rsidR="00737A64" w:rsidRDefault="005C644B" w:rsidP="00737A64">
            <w:pPr>
              <w:spacing w:line="240" w:lineRule="exact"/>
              <w:jc w:val="center"/>
              <w:rPr>
                <w:b/>
                <w:color w:val="000000" w:themeColor="text1"/>
                <w:sz w:val="20"/>
                <w:szCs w:val="20"/>
              </w:rPr>
            </w:pPr>
            <w:r>
              <w:rPr>
                <w:b/>
                <w:color w:val="000000" w:themeColor="text1"/>
                <w:sz w:val="20"/>
                <w:szCs w:val="20"/>
              </w:rPr>
              <w:t>E:17.02.00,29.11.04</w:t>
            </w:r>
          </w:p>
          <w:p w:rsidR="00737A64" w:rsidRDefault="005C644B" w:rsidP="00737A64">
            <w:pPr>
              <w:spacing w:line="240" w:lineRule="exact"/>
              <w:jc w:val="center"/>
              <w:rPr>
                <w:b/>
                <w:color w:val="000000" w:themeColor="text1"/>
                <w:sz w:val="20"/>
                <w:szCs w:val="20"/>
              </w:rPr>
            </w:pPr>
            <w:r>
              <w:rPr>
                <w:b/>
                <w:color w:val="000000" w:themeColor="text1"/>
                <w:sz w:val="20"/>
                <w:szCs w:val="20"/>
              </w:rPr>
              <w:t>O:17.02.00,29.11.04</w:t>
            </w:r>
          </w:p>
        </w:tc>
      </w:tr>
      <w:tr w:rsidR="00CC55DF">
        <w:trPr>
          <w:trHeight w:val="645"/>
        </w:trPr>
        <w:tc>
          <w:tcPr>
            <w:tcW w:w="1844" w:type="dxa"/>
            <w:gridSpan w:val="2"/>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737A64" w:rsidRDefault="005C644B" w:rsidP="00737A6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737A64" w:rsidRDefault="005C644B" w:rsidP="00737A64">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Q:29.11.04</w:t>
            </w:r>
          </w:p>
          <w:p w:rsidR="00737A64" w:rsidRDefault="005C644B" w:rsidP="00737A64">
            <w:pPr>
              <w:spacing w:line="240" w:lineRule="exact"/>
              <w:jc w:val="center"/>
              <w:rPr>
                <w:b/>
                <w:color w:val="000000" w:themeColor="text1"/>
                <w:sz w:val="20"/>
                <w:szCs w:val="20"/>
              </w:rPr>
            </w:pPr>
            <w:r>
              <w:rPr>
                <w:b/>
                <w:color w:val="000000" w:themeColor="text1"/>
                <w:sz w:val="20"/>
                <w:szCs w:val="20"/>
              </w:rPr>
              <w:t>E:29.11.04</w:t>
            </w:r>
          </w:p>
          <w:p w:rsidR="00737A64" w:rsidRDefault="005C644B" w:rsidP="00737A64">
            <w:pPr>
              <w:spacing w:line="240" w:lineRule="exact"/>
              <w:jc w:val="center"/>
              <w:rPr>
                <w:b/>
                <w:color w:val="000000" w:themeColor="text1"/>
                <w:sz w:val="20"/>
                <w:szCs w:val="20"/>
              </w:rPr>
            </w:pPr>
            <w:r>
              <w:rPr>
                <w:b/>
                <w:color w:val="000000" w:themeColor="text1"/>
                <w:sz w:val="20"/>
                <w:szCs w:val="20"/>
              </w:rPr>
              <w:t>O:29.11.04</w:t>
            </w:r>
          </w:p>
        </w:tc>
      </w:tr>
      <w:tr w:rsidR="00CC55DF">
        <w:trPr>
          <w:trHeight w:val="510"/>
        </w:trPr>
        <w:tc>
          <w:tcPr>
            <w:tcW w:w="1844" w:type="dxa"/>
            <w:gridSpan w:val="2"/>
            <w:vAlign w:val="center"/>
          </w:tcPr>
          <w:p w:rsidR="00737A64" w:rsidRDefault="00737A64">
            <w:pPr>
              <w:rPr>
                <w:b/>
                <w:color w:val="000000" w:themeColor="text1"/>
                <w:sz w:val="20"/>
                <w:szCs w:val="20"/>
              </w:rPr>
            </w:pPr>
          </w:p>
        </w:tc>
        <w:tc>
          <w:tcPr>
            <w:tcW w:w="992" w:type="dxa"/>
            <w:vAlign w:val="center"/>
          </w:tcPr>
          <w:p w:rsidR="00737A64" w:rsidRDefault="00737A64">
            <w:pPr>
              <w:rPr>
                <w:b/>
                <w:color w:val="000000" w:themeColor="text1"/>
                <w:sz w:val="20"/>
                <w:szCs w:val="20"/>
              </w:rPr>
            </w:pPr>
          </w:p>
        </w:tc>
        <w:tc>
          <w:tcPr>
            <w:tcW w:w="1216" w:type="dxa"/>
            <w:vAlign w:val="center"/>
          </w:tcPr>
          <w:p w:rsidR="00737A64" w:rsidRDefault="00737A64">
            <w:pPr>
              <w:rPr>
                <w:b/>
                <w:color w:val="000000" w:themeColor="text1"/>
                <w:sz w:val="20"/>
                <w:szCs w:val="20"/>
              </w:rPr>
            </w:pPr>
          </w:p>
        </w:tc>
        <w:tc>
          <w:tcPr>
            <w:tcW w:w="3478" w:type="dxa"/>
            <w:gridSpan w:val="3"/>
            <w:vAlign w:val="center"/>
          </w:tcPr>
          <w:p w:rsidR="00737A64" w:rsidRDefault="00737A64">
            <w:pPr>
              <w:rPr>
                <w:b/>
                <w:color w:val="000000" w:themeColor="text1"/>
                <w:sz w:val="20"/>
                <w:szCs w:val="20"/>
              </w:rPr>
            </w:pPr>
          </w:p>
        </w:tc>
        <w:tc>
          <w:tcPr>
            <w:tcW w:w="2333" w:type="dxa"/>
            <w:gridSpan w:val="2"/>
            <w:vAlign w:val="center"/>
          </w:tcPr>
          <w:p w:rsidR="00737A64" w:rsidRDefault="00737A64">
            <w:pPr>
              <w:rPr>
                <w:b/>
                <w:color w:val="000000" w:themeColor="text1"/>
                <w:sz w:val="20"/>
                <w:szCs w:val="20"/>
              </w:rPr>
            </w:pPr>
          </w:p>
        </w:tc>
      </w:tr>
      <w:tr w:rsidR="00CC55DF">
        <w:trPr>
          <w:trHeight w:val="465"/>
        </w:trPr>
        <w:tc>
          <w:tcPr>
            <w:tcW w:w="1844" w:type="dxa"/>
            <w:gridSpan w:val="2"/>
            <w:vAlign w:val="center"/>
          </w:tcPr>
          <w:p w:rsidR="00737A64" w:rsidRDefault="00737A64">
            <w:pPr>
              <w:rPr>
                <w:b/>
                <w:color w:val="000000" w:themeColor="text1"/>
                <w:sz w:val="20"/>
                <w:szCs w:val="20"/>
              </w:rPr>
            </w:pPr>
          </w:p>
        </w:tc>
        <w:tc>
          <w:tcPr>
            <w:tcW w:w="992" w:type="dxa"/>
            <w:vAlign w:val="center"/>
          </w:tcPr>
          <w:p w:rsidR="00737A64" w:rsidRDefault="00737A64">
            <w:pPr>
              <w:rPr>
                <w:b/>
                <w:color w:val="000000" w:themeColor="text1"/>
                <w:sz w:val="20"/>
                <w:szCs w:val="20"/>
              </w:rPr>
            </w:pPr>
          </w:p>
        </w:tc>
        <w:tc>
          <w:tcPr>
            <w:tcW w:w="1216" w:type="dxa"/>
            <w:vAlign w:val="center"/>
          </w:tcPr>
          <w:p w:rsidR="00737A64" w:rsidRDefault="00737A64">
            <w:pPr>
              <w:rPr>
                <w:b/>
                <w:color w:val="000000" w:themeColor="text1"/>
                <w:sz w:val="20"/>
                <w:szCs w:val="20"/>
              </w:rPr>
            </w:pPr>
          </w:p>
        </w:tc>
        <w:tc>
          <w:tcPr>
            <w:tcW w:w="3478" w:type="dxa"/>
            <w:gridSpan w:val="3"/>
            <w:vAlign w:val="center"/>
          </w:tcPr>
          <w:p w:rsidR="00737A64" w:rsidRDefault="00737A64">
            <w:pPr>
              <w:rPr>
                <w:b/>
                <w:color w:val="000000" w:themeColor="text1"/>
                <w:sz w:val="20"/>
                <w:szCs w:val="20"/>
              </w:rPr>
            </w:pPr>
          </w:p>
        </w:tc>
        <w:tc>
          <w:tcPr>
            <w:tcW w:w="2333" w:type="dxa"/>
            <w:gridSpan w:val="2"/>
            <w:vAlign w:val="center"/>
          </w:tcPr>
          <w:p w:rsidR="00737A64" w:rsidRDefault="00737A64">
            <w:pPr>
              <w:rPr>
                <w:b/>
                <w:color w:val="000000" w:themeColor="text1"/>
                <w:sz w:val="20"/>
                <w:szCs w:val="20"/>
              </w:rPr>
            </w:pPr>
          </w:p>
        </w:tc>
      </w:tr>
      <w:tr w:rsidR="00CC55DF">
        <w:trPr>
          <w:trHeight w:val="351"/>
        </w:trPr>
        <w:tc>
          <w:tcPr>
            <w:tcW w:w="1844" w:type="dxa"/>
            <w:gridSpan w:val="2"/>
            <w:vAlign w:val="center"/>
          </w:tcPr>
          <w:p w:rsidR="00737A64" w:rsidRDefault="00737A64">
            <w:pPr>
              <w:rPr>
                <w:b/>
                <w:color w:val="000000" w:themeColor="text1"/>
                <w:sz w:val="20"/>
                <w:szCs w:val="20"/>
              </w:rPr>
            </w:pPr>
          </w:p>
        </w:tc>
        <w:tc>
          <w:tcPr>
            <w:tcW w:w="992" w:type="dxa"/>
            <w:vAlign w:val="center"/>
          </w:tcPr>
          <w:p w:rsidR="00737A64" w:rsidRDefault="00737A64">
            <w:pPr>
              <w:rPr>
                <w:b/>
                <w:color w:val="000000" w:themeColor="text1"/>
                <w:sz w:val="20"/>
                <w:szCs w:val="20"/>
              </w:rPr>
            </w:pPr>
          </w:p>
        </w:tc>
        <w:tc>
          <w:tcPr>
            <w:tcW w:w="1216" w:type="dxa"/>
            <w:vAlign w:val="center"/>
          </w:tcPr>
          <w:p w:rsidR="00737A64" w:rsidRDefault="00737A64">
            <w:pPr>
              <w:rPr>
                <w:b/>
                <w:color w:val="000000" w:themeColor="text1"/>
                <w:sz w:val="20"/>
                <w:szCs w:val="20"/>
              </w:rPr>
            </w:pPr>
          </w:p>
        </w:tc>
        <w:tc>
          <w:tcPr>
            <w:tcW w:w="3478" w:type="dxa"/>
            <w:gridSpan w:val="3"/>
            <w:vAlign w:val="center"/>
          </w:tcPr>
          <w:p w:rsidR="00737A64" w:rsidRDefault="00737A64">
            <w:pPr>
              <w:rPr>
                <w:b/>
                <w:color w:val="000000" w:themeColor="text1"/>
                <w:sz w:val="20"/>
                <w:szCs w:val="20"/>
              </w:rPr>
            </w:pPr>
          </w:p>
        </w:tc>
        <w:tc>
          <w:tcPr>
            <w:tcW w:w="2333" w:type="dxa"/>
            <w:gridSpan w:val="2"/>
            <w:vAlign w:val="center"/>
          </w:tcPr>
          <w:p w:rsidR="00737A64" w:rsidRDefault="00737A64">
            <w:pPr>
              <w:rPr>
                <w:b/>
                <w:color w:val="000000" w:themeColor="text1"/>
                <w:sz w:val="20"/>
                <w:szCs w:val="20"/>
              </w:rPr>
            </w:pPr>
          </w:p>
        </w:tc>
      </w:tr>
      <w:tr w:rsidR="00CC55DF">
        <w:trPr>
          <w:trHeight w:val="351"/>
        </w:trPr>
        <w:tc>
          <w:tcPr>
            <w:tcW w:w="9863" w:type="dxa"/>
            <w:gridSpan w:val="9"/>
            <w:vAlign w:val="center"/>
          </w:tcPr>
          <w:p w:rsidR="00737A64" w:rsidRDefault="005C644B">
            <w:pPr>
              <w:rPr>
                <w:b/>
                <w:color w:val="000000" w:themeColor="text1"/>
                <w:sz w:val="20"/>
                <w:szCs w:val="20"/>
              </w:rPr>
            </w:pPr>
            <w:r>
              <w:rPr>
                <w:rFonts w:hint="eastAsia"/>
                <w:b/>
                <w:color w:val="000000" w:themeColor="text1"/>
                <w:sz w:val="20"/>
                <w:szCs w:val="20"/>
              </w:rPr>
              <w:t>与审核组同行人员</w:t>
            </w:r>
          </w:p>
        </w:tc>
      </w:tr>
      <w:tr w:rsidR="00CC55DF">
        <w:trPr>
          <w:trHeight w:val="351"/>
        </w:trPr>
        <w:tc>
          <w:tcPr>
            <w:tcW w:w="1844" w:type="dxa"/>
            <w:gridSpan w:val="2"/>
            <w:vAlign w:val="center"/>
          </w:tcPr>
          <w:p w:rsidR="00737A64" w:rsidRDefault="005C644B">
            <w:pPr>
              <w:rPr>
                <w:b/>
                <w:color w:val="000000" w:themeColor="text1"/>
                <w:sz w:val="20"/>
                <w:szCs w:val="20"/>
              </w:rPr>
            </w:pPr>
            <w:r>
              <w:rPr>
                <w:rFonts w:hint="eastAsia"/>
                <w:b/>
                <w:color w:val="000000" w:themeColor="text1"/>
                <w:sz w:val="20"/>
                <w:szCs w:val="20"/>
              </w:rPr>
              <w:t>姓名</w:t>
            </w:r>
          </w:p>
        </w:tc>
        <w:tc>
          <w:tcPr>
            <w:tcW w:w="992" w:type="dxa"/>
            <w:vAlign w:val="center"/>
          </w:tcPr>
          <w:p w:rsidR="00737A64" w:rsidRDefault="005C644B">
            <w:pPr>
              <w:rPr>
                <w:b/>
                <w:color w:val="000000" w:themeColor="text1"/>
                <w:sz w:val="20"/>
                <w:szCs w:val="20"/>
              </w:rPr>
            </w:pPr>
            <w:r>
              <w:rPr>
                <w:rFonts w:hint="eastAsia"/>
                <w:b/>
                <w:color w:val="000000" w:themeColor="text1"/>
                <w:sz w:val="20"/>
                <w:szCs w:val="20"/>
              </w:rPr>
              <w:t>性别</w:t>
            </w:r>
          </w:p>
        </w:tc>
        <w:tc>
          <w:tcPr>
            <w:tcW w:w="1216" w:type="dxa"/>
            <w:vAlign w:val="center"/>
          </w:tcPr>
          <w:p w:rsidR="00737A64" w:rsidRDefault="005C644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737A64" w:rsidRDefault="005C644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737A64" w:rsidRDefault="005C644B">
            <w:pPr>
              <w:rPr>
                <w:b/>
                <w:color w:val="000000" w:themeColor="text1"/>
                <w:sz w:val="20"/>
                <w:szCs w:val="20"/>
              </w:rPr>
            </w:pPr>
            <w:r>
              <w:rPr>
                <w:rFonts w:hint="eastAsia"/>
                <w:b/>
                <w:color w:val="000000" w:themeColor="text1"/>
                <w:sz w:val="20"/>
                <w:szCs w:val="20"/>
              </w:rPr>
              <w:t>备注</w:t>
            </w:r>
          </w:p>
        </w:tc>
      </w:tr>
      <w:tr w:rsidR="00CC55DF">
        <w:trPr>
          <w:trHeight w:val="351"/>
        </w:trPr>
        <w:tc>
          <w:tcPr>
            <w:tcW w:w="1844" w:type="dxa"/>
            <w:gridSpan w:val="2"/>
            <w:vAlign w:val="center"/>
          </w:tcPr>
          <w:p w:rsidR="00737A64" w:rsidRDefault="00737A64">
            <w:pPr>
              <w:rPr>
                <w:b/>
                <w:color w:val="000000" w:themeColor="text1"/>
              </w:rPr>
            </w:pPr>
          </w:p>
        </w:tc>
        <w:tc>
          <w:tcPr>
            <w:tcW w:w="992" w:type="dxa"/>
            <w:vAlign w:val="center"/>
          </w:tcPr>
          <w:p w:rsidR="00737A64" w:rsidRDefault="00737A64">
            <w:pPr>
              <w:rPr>
                <w:b/>
                <w:color w:val="000000" w:themeColor="text1"/>
              </w:rPr>
            </w:pPr>
          </w:p>
        </w:tc>
        <w:tc>
          <w:tcPr>
            <w:tcW w:w="1216" w:type="dxa"/>
            <w:vAlign w:val="center"/>
          </w:tcPr>
          <w:p w:rsidR="00737A64" w:rsidRDefault="00737A64">
            <w:pPr>
              <w:rPr>
                <w:b/>
                <w:color w:val="000000" w:themeColor="text1"/>
              </w:rPr>
            </w:pPr>
          </w:p>
        </w:tc>
        <w:tc>
          <w:tcPr>
            <w:tcW w:w="3478" w:type="dxa"/>
            <w:gridSpan w:val="3"/>
            <w:vAlign w:val="center"/>
          </w:tcPr>
          <w:p w:rsidR="00737A64" w:rsidRDefault="00737A64">
            <w:pPr>
              <w:rPr>
                <w:b/>
                <w:color w:val="000000" w:themeColor="text1"/>
              </w:rPr>
            </w:pPr>
          </w:p>
        </w:tc>
        <w:tc>
          <w:tcPr>
            <w:tcW w:w="2333" w:type="dxa"/>
            <w:gridSpan w:val="2"/>
            <w:vAlign w:val="center"/>
          </w:tcPr>
          <w:p w:rsidR="00737A64" w:rsidRDefault="00737A64">
            <w:pPr>
              <w:rPr>
                <w:b/>
                <w:color w:val="000000" w:themeColor="text1"/>
              </w:rPr>
            </w:pPr>
          </w:p>
        </w:tc>
      </w:tr>
      <w:tr w:rsidR="00CC55DF">
        <w:trPr>
          <w:trHeight w:val="351"/>
        </w:trPr>
        <w:tc>
          <w:tcPr>
            <w:tcW w:w="1844" w:type="dxa"/>
            <w:gridSpan w:val="2"/>
            <w:vAlign w:val="center"/>
          </w:tcPr>
          <w:p w:rsidR="00737A64" w:rsidRDefault="00737A64">
            <w:pPr>
              <w:rPr>
                <w:b/>
                <w:color w:val="000000" w:themeColor="text1"/>
              </w:rPr>
            </w:pPr>
          </w:p>
        </w:tc>
        <w:tc>
          <w:tcPr>
            <w:tcW w:w="992" w:type="dxa"/>
            <w:vAlign w:val="center"/>
          </w:tcPr>
          <w:p w:rsidR="00737A64" w:rsidRDefault="00737A64">
            <w:pPr>
              <w:rPr>
                <w:b/>
                <w:color w:val="000000" w:themeColor="text1"/>
              </w:rPr>
            </w:pPr>
          </w:p>
        </w:tc>
        <w:tc>
          <w:tcPr>
            <w:tcW w:w="1216" w:type="dxa"/>
            <w:vAlign w:val="center"/>
          </w:tcPr>
          <w:p w:rsidR="00737A64" w:rsidRDefault="00737A64">
            <w:pPr>
              <w:rPr>
                <w:b/>
                <w:color w:val="000000" w:themeColor="text1"/>
              </w:rPr>
            </w:pPr>
          </w:p>
        </w:tc>
        <w:tc>
          <w:tcPr>
            <w:tcW w:w="3478" w:type="dxa"/>
            <w:gridSpan w:val="3"/>
            <w:vAlign w:val="center"/>
          </w:tcPr>
          <w:p w:rsidR="00737A64" w:rsidRDefault="00737A64">
            <w:pPr>
              <w:rPr>
                <w:b/>
                <w:color w:val="000000" w:themeColor="text1"/>
              </w:rPr>
            </w:pPr>
          </w:p>
        </w:tc>
        <w:tc>
          <w:tcPr>
            <w:tcW w:w="2333" w:type="dxa"/>
            <w:gridSpan w:val="2"/>
            <w:vAlign w:val="center"/>
          </w:tcPr>
          <w:p w:rsidR="00737A64" w:rsidRDefault="00737A64">
            <w:pPr>
              <w:rPr>
                <w:b/>
                <w:color w:val="000000" w:themeColor="text1"/>
              </w:rPr>
            </w:pPr>
          </w:p>
        </w:tc>
      </w:tr>
    </w:tbl>
    <w:p w:rsidR="00737A64" w:rsidRDefault="005C644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CC55DF">
        <w:tc>
          <w:tcPr>
            <w:tcW w:w="2269" w:type="dxa"/>
            <w:vAlign w:val="center"/>
          </w:tcPr>
          <w:p w:rsidR="00737A64" w:rsidRDefault="0093686C">
            <w:pPr>
              <w:rPr>
                <w:rFonts w:ascii="宋体" w:hAnsiTheme="minorHAnsi" w:cs="宋体"/>
                <w:color w:val="000000" w:themeColor="text1"/>
                <w:kern w:val="0"/>
                <w:sz w:val="20"/>
                <w:szCs w:val="20"/>
              </w:rPr>
            </w:pPr>
            <w:r w:rsidRPr="0093686C">
              <w:rPr>
                <w:rFonts w:ascii="MS Gothic" w:eastAsia="MS Gothic" w:hAnsi="MS Gothic" w:cs="MS Gothic" w:hint="eastAsia"/>
                <w:color w:val="000000" w:themeColor="text1"/>
                <w:kern w:val="0"/>
                <w:sz w:val="20"/>
                <w:szCs w:val="20"/>
              </w:rPr>
              <w:t>☑</w:t>
            </w:r>
            <w:r w:rsidR="005C644B">
              <w:rPr>
                <w:rFonts w:ascii="宋体" w:hAnsiTheme="minorHAnsi" w:cs="宋体"/>
                <w:color w:val="000000" w:themeColor="text1"/>
                <w:kern w:val="0"/>
                <w:sz w:val="20"/>
                <w:szCs w:val="20"/>
              </w:rPr>
              <w:t>QMS/</w:t>
            </w:r>
            <w:r w:rsidRPr="0093686C">
              <w:rPr>
                <w:rFonts w:ascii="MS Gothic" w:eastAsia="MS Gothic" w:hAnsi="MS Gothic" w:cs="MS Gothic" w:hint="eastAsia"/>
                <w:color w:val="000000" w:themeColor="text1"/>
                <w:kern w:val="0"/>
                <w:sz w:val="20"/>
                <w:szCs w:val="20"/>
              </w:rPr>
              <w:t>☑</w:t>
            </w:r>
            <w:r w:rsidR="005C644B">
              <w:rPr>
                <w:rFonts w:ascii="宋体" w:hAnsiTheme="minorHAnsi" w:cs="宋体"/>
                <w:color w:val="000000" w:themeColor="text1"/>
                <w:kern w:val="0"/>
                <w:sz w:val="20"/>
                <w:szCs w:val="20"/>
              </w:rPr>
              <w:t>EMS/</w:t>
            </w:r>
            <w:r w:rsidRPr="0093686C">
              <w:rPr>
                <w:rFonts w:ascii="MS Gothic" w:eastAsia="MS Gothic" w:hAnsi="MS Gothic" w:cs="MS Gothic" w:hint="eastAsia"/>
                <w:color w:val="000000" w:themeColor="text1"/>
                <w:kern w:val="0"/>
                <w:sz w:val="20"/>
                <w:szCs w:val="20"/>
              </w:rPr>
              <w:t>☑</w:t>
            </w:r>
            <w:r w:rsidR="005C644B">
              <w:rPr>
                <w:rFonts w:ascii="宋体" w:hAnsiTheme="minorHAnsi" w:cs="宋体"/>
                <w:color w:val="000000" w:themeColor="text1"/>
                <w:kern w:val="0"/>
                <w:sz w:val="20"/>
                <w:szCs w:val="20"/>
              </w:rPr>
              <w:t>OHSMS</w:t>
            </w:r>
          </w:p>
          <w:p w:rsidR="00737A64" w:rsidRDefault="005C644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737A64" w:rsidRDefault="005C644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C55DF">
        <w:tc>
          <w:tcPr>
            <w:tcW w:w="2269" w:type="dxa"/>
            <w:vAlign w:val="center"/>
          </w:tcPr>
          <w:p w:rsidR="00737A64" w:rsidRDefault="005C644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37A64" w:rsidRDefault="005C644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737A64" w:rsidRDefault="005C644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C55DF">
        <w:tc>
          <w:tcPr>
            <w:tcW w:w="2269" w:type="dxa"/>
            <w:vAlign w:val="center"/>
          </w:tcPr>
          <w:p w:rsidR="00737A64" w:rsidRDefault="005C644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737A64" w:rsidRDefault="005C644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737A64" w:rsidRDefault="00737A64">
      <w:pPr>
        <w:rPr>
          <w:rFonts w:ascii="宋体" w:hAnsi="宋体"/>
          <w:b/>
          <w:color w:val="000000" w:themeColor="text1"/>
          <w:sz w:val="16"/>
          <w:szCs w:val="16"/>
        </w:rPr>
      </w:pPr>
    </w:p>
    <w:p w:rsidR="00737A64" w:rsidRDefault="005C644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3686C" w:rsidRDefault="005C644B" w:rsidP="00737A64">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93686C" w:rsidRDefault="0093686C" w:rsidP="00737A64">
      <w:pPr>
        <w:jc w:val="left"/>
        <w:rPr>
          <w:rFonts w:ascii="宋体" w:hAnsi="宋体"/>
          <w:b/>
          <w:color w:val="000000" w:themeColor="text1"/>
          <w:spacing w:val="-10"/>
          <w:sz w:val="20"/>
          <w:szCs w:val="20"/>
        </w:rPr>
      </w:pPr>
    </w:p>
    <w:p w:rsidR="00737A64" w:rsidRPr="00071D0F" w:rsidRDefault="005C644B" w:rsidP="0093686C">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CC55DF">
        <w:trPr>
          <w:trHeight w:val="293"/>
          <w:jc w:val="center"/>
        </w:trPr>
        <w:tc>
          <w:tcPr>
            <w:tcW w:w="1919" w:type="dxa"/>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737A64" w:rsidRDefault="005C644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河北中能国建管道设备制造有限公司</w:t>
            </w:r>
            <w:bookmarkEnd w:id="5"/>
          </w:p>
        </w:tc>
        <w:tc>
          <w:tcPr>
            <w:tcW w:w="1134" w:type="dxa"/>
            <w:gridSpan w:val="3"/>
          </w:tcPr>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737A64" w:rsidRDefault="005C644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CC55DF">
        <w:trPr>
          <w:trHeight w:val="307"/>
          <w:jc w:val="center"/>
        </w:trPr>
        <w:tc>
          <w:tcPr>
            <w:tcW w:w="1919" w:type="dxa"/>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737A64" w:rsidRDefault="005C644B">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河北省沧州市孟村回族自治县东河工业区</w:t>
            </w:r>
            <w:bookmarkEnd w:id="7"/>
          </w:p>
        </w:tc>
        <w:tc>
          <w:tcPr>
            <w:tcW w:w="540" w:type="dxa"/>
            <w:vMerge w:val="restart"/>
          </w:tcPr>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737A64" w:rsidRDefault="005C644B" w:rsidP="00737A6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061400</w:t>
            </w:r>
            <w:bookmarkEnd w:id="8"/>
          </w:p>
        </w:tc>
      </w:tr>
      <w:tr w:rsidR="00CC55DF">
        <w:trPr>
          <w:trHeight w:val="315"/>
          <w:jc w:val="center"/>
        </w:trPr>
        <w:tc>
          <w:tcPr>
            <w:tcW w:w="1919" w:type="dxa"/>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737A64" w:rsidRDefault="005C644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河北省沧州市孟村回族自治县东河工业区</w:t>
            </w:r>
            <w:bookmarkEnd w:id="9"/>
          </w:p>
        </w:tc>
        <w:tc>
          <w:tcPr>
            <w:tcW w:w="540" w:type="dxa"/>
            <w:vMerge/>
            <w:vAlign w:val="center"/>
          </w:tcPr>
          <w:p w:rsidR="00737A64" w:rsidRDefault="00737A64">
            <w:pPr>
              <w:spacing w:line="320" w:lineRule="exact"/>
              <w:jc w:val="center"/>
              <w:rPr>
                <w:rFonts w:ascii="宋体" w:hAnsi="宋体"/>
                <w:b/>
                <w:color w:val="000000" w:themeColor="text1"/>
                <w:sz w:val="20"/>
                <w:szCs w:val="20"/>
              </w:rPr>
            </w:pPr>
          </w:p>
        </w:tc>
        <w:tc>
          <w:tcPr>
            <w:tcW w:w="1297" w:type="dxa"/>
          </w:tcPr>
          <w:p w:rsidR="00737A64" w:rsidRDefault="005C644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061400</w:t>
            </w:r>
            <w:bookmarkEnd w:id="10"/>
          </w:p>
        </w:tc>
      </w:tr>
      <w:tr w:rsidR="00CC55DF">
        <w:trPr>
          <w:trHeight w:val="315"/>
          <w:jc w:val="center"/>
        </w:trPr>
        <w:tc>
          <w:tcPr>
            <w:tcW w:w="1919" w:type="dxa"/>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737A64" w:rsidRDefault="00737A64">
            <w:pPr>
              <w:spacing w:line="320" w:lineRule="exact"/>
              <w:rPr>
                <w:rFonts w:ascii="宋体" w:hAnsi="宋体"/>
                <w:b/>
                <w:color w:val="000000" w:themeColor="text1"/>
                <w:sz w:val="20"/>
                <w:szCs w:val="20"/>
              </w:rPr>
            </w:pPr>
          </w:p>
        </w:tc>
        <w:tc>
          <w:tcPr>
            <w:tcW w:w="540" w:type="dxa"/>
            <w:vMerge/>
            <w:vAlign w:val="center"/>
          </w:tcPr>
          <w:p w:rsidR="00737A64" w:rsidRDefault="00737A64">
            <w:pPr>
              <w:spacing w:line="320" w:lineRule="exact"/>
              <w:jc w:val="center"/>
              <w:rPr>
                <w:rFonts w:ascii="宋体" w:hAnsi="宋体"/>
                <w:b/>
                <w:color w:val="000000" w:themeColor="text1"/>
                <w:sz w:val="20"/>
                <w:szCs w:val="20"/>
              </w:rPr>
            </w:pPr>
          </w:p>
        </w:tc>
        <w:tc>
          <w:tcPr>
            <w:tcW w:w="1297" w:type="dxa"/>
          </w:tcPr>
          <w:p w:rsidR="00737A64" w:rsidRDefault="00737A64">
            <w:pPr>
              <w:spacing w:line="320" w:lineRule="exact"/>
              <w:rPr>
                <w:rFonts w:ascii="宋体" w:hAnsi="宋体"/>
                <w:b/>
                <w:color w:val="000000" w:themeColor="text1"/>
                <w:sz w:val="20"/>
                <w:szCs w:val="20"/>
              </w:rPr>
            </w:pPr>
          </w:p>
        </w:tc>
      </w:tr>
      <w:tr w:rsidR="00CC55DF">
        <w:trPr>
          <w:trHeight w:val="315"/>
          <w:jc w:val="center"/>
        </w:trPr>
        <w:tc>
          <w:tcPr>
            <w:tcW w:w="1919" w:type="dxa"/>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737A64" w:rsidRDefault="00737A64">
            <w:pPr>
              <w:spacing w:line="320" w:lineRule="exact"/>
              <w:rPr>
                <w:rFonts w:ascii="宋体" w:hAnsi="宋体"/>
                <w:b/>
                <w:color w:val="000000" w:themeColor="text1"/>
                <w:sz w:val="20"/>
                <w:szCs w:val="20"/>
              </w:rPr>
            </w:pPr>
          </w:p>
        </w:tc>
        <w:tc>
          <w:tcPr>
            <w:tcW w:w="540" w:type="dxa"/>
            <w:vMerge/>
            <w:vAlign w:val="center"/>
          </w:tcPr>
          <w:p w:rsidR="00737A64" w:rsidRDefault="00737A64">
            <w:pPr>
              <w:spacing w:line="320" w:lineRule="exact"/>
              <w:jc w:val="center"/>
              <w:rPr>
                <w:rFonts w:ascii="宋体" w:hAnsi="宋体"/>
                <w:b/>
                <w:color w:val="000000" w:themeColor="text1"/>
                <w:sz w:val="20"/>
                <w:szCs w:val="20"/>
              </w:rPr>
            </w:pPr>
          </w:p>
        </w:tc>
        <w:tc>
          <w:tcPr>
            <w:tcW w:w="1297" w:type="dxa"/>
          </w:tcPr>
          <w:p w:rsidR="00737A64" w:rsidRDefault="00737A64">
            <w:pPr>
              <w:spacing w:line="320" w:lineRule="exact"/>
              <w:rPr>
                <w:rFonts w:ascii="宋体" w:hAnsi="宋体"/>
                <w:b/>
                <w:color w:val="000000" w:themeColor="text1"/>
                <w:sz w:val="20"/>
                <w:szCs w:val="20"/>
              </w:rPr>
            </w:pPr>
          </w:p>
        </w:tc>
      </w:tr>
      <w:tr w:rsidR="00CC55DF">
        <w:trPr>
          <w:trHeight w:val="237"/>
          <w:jc w:val="center"/>
        </w:trPr>
        <w:tc>
          <w:tcPr>
            <w:tcW w:w="1919" w:type="dxa"/>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737A64" w:rsidRDefault="00737A64">
            <w:pPr>
              <w:spacing w:line="320" w:lineRule="exact"/>
              <w:rPr>
                <w:rFonts w:ascii="宋体" w:hAnsi="宋体"/>
                <w:b/>
                <w:color w:val="000000" w:themeColor="text1"/>
                <w:sz w:val="20"/>
                <w:szCs w:val="20"/>
              </w:rPr>
            </w:pPr>
          </w:p>
        </w:tc>
        <w:tc>
          <w:tcPr>
            <w:tcW w:w="540" w:type="dxa"/>
            <w:vMerge/>
            <w:vAlign w:val="center"/>
          </w:tcPr>
          <w:p w:rsidR="00737A64" w:rsidRDefault="00737A64">
            <w:pPr>
              <w:spacing w:line="320" w:lineRule="exact"/>
              <w:jc w:val="center"/>
              <w:rPr>
                <w:rFonts w:ascii="宋体" w:hAnsi="宋体"/>
                <w:b/>
                <w:color w:val="000000" w:themeColor="text1"/>
                <w:sz w:val="20"/>
                <w:szCs w:val="20"/>
              </w:rPr>
            </w:pPr>
          </w:p>
        </w:tc>
        <w:tc>
          <w:tcPr>
            <w:tcW w:w="1297" w:type="dxa"/>
          </w:tcPr>
          <w:p w:rsidR="00737A64" w:rsidRDefault="00737A64">
            <w:pPr>
              <w:spacing w:line="320" w:lineRule="exact"/>
              <w:rPr>
                <w:rFonts w:ascii="宋体" w:hAnsi="宋体"/>
                <w:b/>
                <w:color w:val="000000" w:themeColor="text1"/>
                <w:sz w:val="20"/>
                <w:szCs w:val="20"/>
              </w:rPr>
            </w:pPr>
          </w:p>
        </w:tc>
      </w:tr>
      <w:tr w:rsidR="00CC55DF">
        <w:trPr>
          <w:trHeight w:val="247"/>
          <w:jc w:val="center"/>
        </w:trPr>
        <w:tc>
          <w:tcPr>
            <w:tcW w:w="1919" w:type="dxa"/>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737A64" w:rsidRDefault="005C644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赵怀杰</w:t>
            </w:r>
            <w:bookmarkEnd w:id="11"/>
          </w:p>
        </w:tc>
        <w:tc>
          <w:tcPr>
            <w:tcW w:w="1362" w:type="dxa"/>
            <w:gridSpan w:val="2"/>
            <w:vAlign w:val="center"/>
          </w:tcPr>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737A64" w:rsidRDefault="005C644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13643175999</w:t>
            </w:r>
            <w:bookmarkEnd w:id="12"/>
          </w:p>
        </w:tc>
        <w:tc>
          <w:tcPr>
            <w:tcW w:w="965" w:type="dxa"/>
            <w:gridSpan w:val="3"/>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737A64" w:rsidRDefault="00737A64">
            <w:pPr>
              <w:spacing w:line="320" w:lineRule="exact"/>
              <w:jc w:val="center"/>
              <w:rPr>
                <w:rFonts w:ascii="宋体" w:hAnsi="宋体"/>
                <w:b/>
                <w:color w:val="000000" w:themeColor="text1"/>
                <w:sz w:val="20"/>
                <w:szCs w:val="20"/>
              </w:rPr>
            </w:pPr>
            <w:bookmarkStart w:id="13" w:name="联系人传真"/>
            <w:bookmarkEnd w:id="13"/>
          </w:p>
        </w:tc>
      </w:tr>
      <w:tr w:rsidR="00CC55DF">
        <w:trPr>
          <w:jc w:val="center"/>
        </w:trPr>
        <w:tc>
          <w:tcPr>
            <w:tcW w:w="1919" w:type="dxa"/>
            <w:vAlign w:val="center"/>
          </w:tcPr>
          <w:p w:rsidR="00737A64" w:rsidRDefault="005C644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737A64" w:rsidRDefault="005C644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田雅芹</w:t>
            </w:r>
            <w:bookmarkEnd w:id="14"/>
          </w:p>
        </w:tc>
        <w:tc>
          <w:tcPr>
            <w:tcW w:w="1362" w:type="dxa"/>
            <w:gridSpan w:val="2"/>
            <w:vAlign w:val="center"/>
          </w:tcPr>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737A64" w:rsidRDefault="0093686C">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田雅芹</w:t>
            </w:r>
          </w:p>
        </w:tc>
        <w:tc>
          <w:tcPr>
            <w:tcW w:w="1440" w:type="dxa"/>
            <w:gridSpan w:val="5"/>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737A64" w:rsidRDefault="005C644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赵怀杰</w:t>
            </w:r>
            <w:bookmarkEnd w:id="16"/>
          </w:p>
        </w:tc>
      </w:tr>
      <w:tr w:rsidR="00CC55DF">
        <w:trPr>
          <w:trHeight w:val="1050"/>
          <w:jc w:val="center"/>
        </w:trPr>
        <w:tc>
          <w:tcPr>
            <w:tcW w:w="1919" w:type="dxa"/>
            <w:vAlign w:val="center"/>
          </w:tcPr>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737A64" w:rsidRDefault="00737A64">
            <w:pPr>
              <w:spacing w:line="320" w:lineRule="exact"/>
              <w:jc w:val="center"/>
              <w:rPr>
                <w:rFonts w:ascii="宋体" w:hAnsi="宋体"/>
                <w:b/>
                <w:color w:val="000000" w:themeColor="text1"/>
                <w:sz w:val="20"/>
                <w:szCs w:val="20"/>
              </w:rPr>
            </w:pPr>
          </w:p>
        </w:tc>
        <w:tc>
          <w:tcPr>
            <w:tcW w:w="7957" w:type="dxa"/>
            <w:gridSpan w:val="14"/>
          </w:tcPr>
          <w:p w:rsidR="00737A64" w:rsidRDefault="005C644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Q：钢制无缝管件、钢制有缝管件、锻制管件的生产销售（限许可范围内）;法兰、钢管、保温管子和管件的销售</w:t>
            </w:r>
          </w:p>
          <w:p w:rsidR="00CC55DF" w:rsidRDefault="005C644B">
            <w:pPr>
              <w:spacing w:line="320" w:lineRule="exact"/>
              <w:rPr>
                <w:rFonts w:ascii="宋体" w:hAnsi="宋体"/>
                <w:b/>
                <w:color w:val="000000" w:themeColor="text1"/>
                <w:sz w:val="20"/>
                <w:szCs w:val="20"/>
              </w:rPr>
            </w:pPr>
            <w:r>
              <w:rPr>
                <w:rFonts w:ascii="宋体" w:hAnsi="宋体"/>
                <w:b/>
                <w:color w:val="000000" w:themeColor="text1"/>
                <w:sz w:val="20"/>
                <w:szCs w:val="20"/>
              </w:rPr>
              <w:t>E：钢制无缝管件、钢制有缝管件、锻制管件的生产销售（限许可范围内）;法兰、钢管、保温管子和管件的销售所涉及场所的环境管理活动</w:t>
            </w:r>
          </w:p>
          <w:p w:rsidR="00CC55DF" w:rsidRDefault="005C644B">
            <w:pPr>
              <w:spacing w:line="320" w:lineRule="exact"/>
              <w:rPr>
                <w:rFonts w:ascii="宋体" w:hAnsi="宋体"/>
                <w:b/>
                <w:color w:val="000000" w:themeColor="text1"/>
                <w:sz w:val="20"/>
                <w:szCs w:val="20"/>
              </w:rPr>
            </w:pPr>
            <w:r>
              <w:rPr>
                <w:rFonts w:ascii="宋体" w:hAnsi="宋体"/>
                <w:b/>
                <w:color w:val="000000" w:themeColor="text1"/>
                <w:sz w:val="20"/>
                <w:szCs w:val="20"/>
              </w:rPr>
              <w:t>O：钢制无缝管件、钢制有缝管件、锻制管件的生产销售（限许可范围内）;法兰、钢管、保温管子和管件的销售所涉及场所的职业健康安全管理活动</w:t>
            </w:r>
            <w:bookmarkEnd w:id="17"/>
          </w:p>
        </w:tc>
      </w:tr>
      <w:tr w:rsidR="00CC55DF">
        <w:trPr>
          <w:trHeight w:val="606"/>
          <w:jc w:val="center"/>
        </w:trPr>
        <w:tc>
          <w:tcPr>
            <w:tcW w:w="1919" w:type="dxa"/>
            <w:vAlign w:val="center"/>
          </w:tcPr>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737A64" w:rsidRDefault="005C644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Q：17.02.00;29.11.04</w:t>
            </w:r>
          </w:p>
          <w:p w:rsidR="00737A64" w:rsidRDefault="005C644B">
            <w:pPr>
              <w:spacing w:line="320" w:lineRule="exact"/>
              <w:rPr>
                <w:rFonts w:ascii="宋体" w:hAnsi="宋体"/>
                <w:b/>
                <w:color w:val="000000" w:themeColor="text1"/>
                <w:sz w:val="20"/>
                <w:szCs w:val="20"/>
              </w:rPr>
            </w:pPr>
            <w:r>
              <w:rPr>
                <w:rFonts w:ascii="宋体" w:hAnsi="宋体"/>
                <w:b/>
                <w:color w:val="000000" w:themeColor="text1"/>
                <w:sz w:val="20"/>
                <w:szCs w:val="20"/>
              </w:rPr>
              <w:t>E：17.02.00;29.11.04</w:t>
            </w:r>
          </w:p>
          <w:p w:rsidR="00737A64" w:rsidRDefault="005C644B">
            <w:pPr>
              <w:spacing w:line="320" w:lineRule="exact"/>
              <w:rPr>
                <w:rFonts w:ascii="宋体" w:hAnsi="宋体"/>
                <w:b/>
                <w:color w:val="000000" w:themeColor="text1"/>
                <w:sz w:val="20"/>
                <w:szCs w:val="20"/>
              </w:rPr>
            </w:pPr>
            <w:r>
              <w:rPr>
                <w:rFonts w:ascii="宋体" w:hAnsi="宋体"/>
                <w:b/>
                <w:color w:val="000000" w:themeColor="text1"/>
                <w:sz w:val="20"/>
                <w:szCs w:val="20"/>
              </w:rPr>
              <w:t>O：17.02.00;29.11.04</w:t>
            </w:r>
            <w:bookmarkEnd w:id="18"/>
          </w:p>
        </w:tc>
        <w:tc>
          <w:tcPr>
            <w:tcW w:w="2127" w:type="dxa"/>
            <w:gridSpan w:val="7"/>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CC55DF">
        <w:trPr>
          <w:trHeight w:val="564"/>
          <w:jc w:val="center"/>
        </w:trPr>
        <w:tc>
          <w:tcPr>
            <w:tcW w:w="1919" w:type="dxa"/>
            <w:vAlign w:val="center"/>
          </w:tcPr>
          <w:p w:rsidR="00737A64" w:rsidRDefault="005C644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737A64" w:rsidRDefault="005C644B">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2020-01-01 0:00:00</w:t>
            </w:r>
            <w:bookmarkEnd w:id="19"/>
          </w:p>
        </w:tc>
        <w:tc>
          <w:tcPr>
            <w:tcW w:w="2403" w:type="dxa"/>
            <w:gridSpan w:val="6"/>
            <w:vAlign w:val="center"/>
          </w:tcPr>
          <w:p w:rsidR="00737A64" w:rsidRDefault="005C644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737A64" w:rsidRDefault="00737A64">
            <w:pPr>
              <w:rPr>
                <w:rFonts w:ascii="宋体" w:hAnsi="宋体"/>
                <w:b/>
                <w:color w:val="000000" w:themeColor="text1"/>
                <w:sz w:val="20"/>
                <w:szCs w:val="20"/>
              </w:rPr>
            </w:pPr>
          </w:p>
        </w:tc>
      </w:tr>
      <w:tr w:rsidR="00CC55DF">
        <w:trPr>
          <w:cantSplit/>
          <w:jc w:val="center"/>
        </w:trPr>
        <w:tc>
          <w:tcPr>
            <w:tcW w:w="1919" w:type="dxa"/>
            <w:vAlign w:val="center"/>
          </w:tcPr>
          <w:p w:rsidR="00737A64" w:rsidRDefault="005C644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3686C" w:rsidRDefault="0093686C">
            <w:pPr>
              <w:widowControl/>
              <w:jc w:val="left"/>
              <w:rPr>
                <w:rFonts w:ascii="宋体" w:hAnsi="宋体"/>
                <w:b/>
                <w:color w:val="000000" w:themeColor="text1"/>
                <w:sz w:val="20"/>
                <w:szCs w:val="20"/>
              </w:rPr>
            </w:pPr>
            <w:r>
              <w:rPr>
                <w:rFonts w:ascii="宋体" w:hAnsi="宋体"/>
                <w:b/>
                <w:color w:val="000000" w:themeColor="text1"/>
                <w:sz w:val="20"/>
                <w:szCs w:val="20"/>
              </w:rPr>
              <w:t>河北省沧州市孟村回族自治县东河工业区</w:t>
            </w:r>
            <w:r>
              <w:rPr>
                <w:rFonts w:ascii="宋体" w:hAnsi="宋体" w:hint="eastAsia"/>
                <w:b/>
                <w:color w:val="000000" w:themeColor="text1"/>
                <w:sz w:val="20"/>
                <w:szCs w:val="20"/>
              </w:rPr>
              <w:t>，</w:t>
            </w:r>
          </w:p>
          <w:p w:rsidR="00737A64" w:rsidRDefault="005C644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737A64" w:rsidRDefault="00737A64">
            <w:pPr>
              <w:widowControl/>
              <w:jc w:val="left"/>
              <w:rPr>
                <w:rFonts w:ascii="宋体" w:hAnsi="宋体"/>
                <w:b/>
                <w:color w:val="000000" w:themeColor="text1"/>
                <w:spacing w:val="-20"/>
                <w:sz w:val="20"/>
                <w:szCs w:val="20"/>
              </w:rPr>
            </w:pPr>
          </w:p>
          <w:p w:rsidR="00737A64" w:rsidRDefault="005C644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737A64" w:rsidRDefault="00737A64">
            <w:pPr>
              <w:rPr>
                <w:rFonts w:ascii="宋体" w:hAnsi="宋体"/>
                <w:b/>
                <w:color w:val="000000" w:themeColor="text1"/>
                <w:sz w:val="20"/>
                <w:szCs w:val="20"/>
              </w:rPr>
            </w:pPr>
          </w:p>
        </w:tc>
      </w:tr>
      <w:tr w:rsidR="00CC55DF">
        <w:trPr>
          <w:cantSplit/>
          <w:jc w:val="center"/>
        </w:trPr>
        <w:tc>
          <w:tcPr>
            <w:tcW w:w="1919" w:type="dxa"/>
            <w:vAlign w:val="center"/>
          </w:tcPr>
          <w:p w:rsidR="00737A64" w:rsidRDefault="005C644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737A64" w:rsidRDefault="005C644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737A64" w:rsidRDefault="00737A64">
            <w:pPr>
              <w:widowControl/>
              <w:jc w:val="left"/>
              <w:rPr>
                <w:rFonts w:ascii="宋体" w:hAnsi="宋体"/>
                <w:b/>
                <w:color w:val="000000" w:themeColor="text1"/>
                <w:sz w:val="20"/>
                <w:szCs w:val="20"/>
              </w:rPr>
            </w:pPr>
          </w:p>
        </w:tc>
      </w:tr>
    </w:tbl>
    <w:p w:rsidR="00737A64" w:rsidRDefault="00737A64" w:rsidP="00BF1679">
      <w:pPr>
        <w:snapToGrid w:val="0"/>
        <w:spacing w:afterLines="30" w:after="93"/>
        <w:jc w:val="center"/>
        <w:rPr>
          <w:rFonts w:ascii="楷体" w:eastAsia="楷体" w:hAnsi="楷体"/>
          <w:b/>
          <w:color w:val="000000" w:themeColor="text1"/>
          <w:sz w:val="28"/>
          <w:szCs w:val="28"/>
        </w:rPr>
      </w:pPr>
    </w:p>
    <w:p w:rsidR="00737A64" w:rsidRDefault="00737A64" w:rsidP="00BF1679">
      <w:pPr>
        <w:snapToGrid w:val="0"/>
        <w:spacing w:line="300" w:lineRule="auto"/>
        <w:ind w:firstLineChars="100" w:firstLine="261"/>
        <w:jc w:val="left"/>
        <w:rPr>
          <w:rFonts w:ascii="宋体" w:hAnsi="宋体"/>
          <w:b/>
          <w:color w:val="000000" w:themeColor="text1"/>
          <w:sz w:val="26"/>
          <w:szCs w:val="26"/>
        </w:rPr>
      </w:pPr>
    </w:p>
    <w:p w:rsidR="00BF1679" w:rsidRDefault="00BF1679" w:rsidP="00BF167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F1679" w:rsidRDefault="00BF1679" w:rsidP="00BF1679">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BF1679" w:rsidRDefault="00BF1679" w:rsidP="00BF1679">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BF1679" w:rsidTr="00737A64">
        <w:tc>
          <w:tcPr>
            <w:tcW w:w="311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F1679" w:rsidTr="00737A64">
        <w:tc>
          <w:tcPr>
            <w:tcW w:w="311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BF1679" w:rsidTr="00737A64">
        <w:tc>
          <w:tcPr>
            <w:tcW w:w="311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文件、记录、培训、内审、法律法规、合规性评价、环境因素、危险源识别及运行控制、应急演练等</w:t>
            </w:r>
          </w:p>
        </w:tc>
      </w:tr>
      <w:tr w:rsidR="00BF1679" w:rsidTr="00737A64">
        <w:tc>
          <w:tcPr>
            <w:tcW w:w="311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采购过程、销售过程、相关方施加影响、环境因素、危险源识别及运行控制</w:t>
            </w:r>
          </w:p>
        </w:tc>
      </w:tr>
      <w:tr w:rsidR="00BF1679" w:rsidTr="00737A64">
        <w:tc>
          <w:tcPr>
            <w:tcW w:w="311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Cs w:val="21"/>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宋体" w:hAnsi="宋体"/>
                <w:color w:val="000000" w:themeColor="text1"/>
                <w:sz w:val="20"/>
                <w:szCs w:val="20"/>
              </w:rPr>
            </w:pPr>
            <w:r>
              <w:rPr>
                <w:rFonts w:ascii="宋体" w:hAnsi="宋体" w:hint="eastAsia"/>
                <w:color w:val="000000" w:themeColor="text1"/>
                <w:sz w:val="20"/>
                <w:szCs w:val="20"/>
              </w:rPr>
              <w:t>产品检验、计量器具管理、环境因素、危险源识别及运行控制</w:t>
            </w:r>
          </w:p>
        </w:tc>
      </w:tr>
      <w:tr w:rsidR="00BF1679" w:rsidTr="00737A64">
        <w:tc>
          <w:tcPr>
            <w:tcW w:w="311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Cs w:val="21"/>
              </w:rPr>
            </w:pPr>
            <w:r>
              <w:rPr>
                <w:rFonts w:ascii="宋体" w:hAnsi="宋体" w:hint="eastAsia"/>
                <w:b/>
                <w:color w:val="000000" w:themeColor="text1"/>
                <w:szCs w:val="21"/>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设备管理、生产过程管理、产品标识和防护、环境因素、危险源识别及运行控制</w:t>
            </w:r>
          </w:p>
        </w:tc>
      </w:tr>
    </w:tbl>
    <w:p w:rsidR="00BF1679" w:rsidRDefault="00BF1679" w:rsidP="00BF167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F1679" w:rsidRDefault="00BF1679" w:rsidP="00BF1679">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BF1679" w:rsidTr="00737A64">
        <w:tc>
          <w:tcPr>
            <w:tcW w:w="311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F1679" w:rsidTr="00737A64">
        <w:tc>
          <w:tcPr>
            <w:tcW w:w="3119"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pacing w:val="-20"/>
                <w:sz w:val="20"/>
                <w:szCs w:val="20"/>
                <w:u w:val="single"/>
              </w:rPr>
            </w:pPr>
          </w:p>
        </w:tc>
      </w:tr>
      <w:tr w:rsidR="00BF1679" w:rsidTr="00737A64">
        <w:tc>
          <w:tcPr>
            <w:tcW w:w="3119"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pacing w:val="-20"/>
                <w:sz w:val="20"/>
                <w:szCs w:val="20"/>
                <w:u w:val="single"/>
              </w:rPr>
            </w:pPr>
          </w:p>
        </w:tc>
      </w:tr>
      <w:tr w:rsidR="00BF1679" w:rsidTr="00737A64">
        <w:tc>
          <w:tcPr>
            <w:tcW w:w="3119"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pacing w:val="-20"/>
                <w:sz w:val="20"/>
                <w:szCs w:val="20"/>
                <w:u w:val="single"/>
              </w:rPr>
            </w:pPr>
          </w:p>
        </w:tc>
      </w:tr>
    </w:tbl>
    <w:p w:rsidR="00BF1679" w:rsidRDefault="00BF1679" w:rsidP="00BF1679">
      <w:pPr>
        <w:ind w:leftChars="-337" w:left="-137" w:hangingChars="271" w:hanging="571"/>
        <w:rPr>
          <w:b/>
          <w:color w:val="000000" w:themeColor="text1"/>
          <w:szCs w:val="21"/>
          <w:u w:val="single"/>
        </w:rPr>
      </w:pPr>
    </w:p>
    <w:p w:rsidR="00BF1679" w:rsidRDefault="00BF1679" w:rsidP="00BF1679">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BF1679" w:rsidRDefault="00BF1679" w:rsidP="00BF1679">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sidR="0093686C">
        <w:rPr>
          <w:b/>
          <w:color w:val="000000" w:themeColor="text1"/>
          <w:spacing w:val="-10"/>
          <w:szCs w:val="21"/>
          <w:u w:val="single"/>
        </w:rPr>
        <w:t xml:space="preserve">   20</w:t>
      </w:r>
      <w:r w:rsidR="0093686C">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93686C">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sidR="0093686C">
        <w:rPr>
          <w:rFonts w:hint="eastAsia"/>
          <w:b/>
          <w:color w:val="000000" w:themeColor="text1"/>
          <w:spacing w:val="-10"/>
          <w:szCs w:val="21"/>
          <w:u w:val="single"/>
        </w:rPr>
        <w:t>7</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1</w:t>
      </w:r>
      <w:r w:rsidR="0093686C">
        <w:rPr>
          <w:rFonts w:hint="eastAsia"/>
          <w:b/>
          <w:color w:val="000000" w:themeColor="text1"/>
          <w:spacing w:val="-10"/>
          <w:szCs w:val="21"/>
          <w:u w:val="single"/>
        </w:rPr>
        <w:t>4</w:t>
      </w:r>
      <w:r>
        <w:rPr>
          <w:b/>
          <w:color w:val="000000" w:themeColor="text1"/>
          <w:spacing w:val="-10"/>
          <w:szCs w:val="21"/>
          <w:u w:val="single"/>
        </w:rPr>
        <w:t xml:space="preserve">  </w:t>
      </w:r>
      <w:r>
        <w:rPr>
          <w:rFonts w:hint="eastAsia"/>
          <w:b/>
          <w:color w:val="000000" w:themeColor="text1"/>
          <w:spacing w:val="-10"/>
          <w:szCs w:val="21"/>
        </w:rPr>
        <w:t>日。</w:t>
      </w:r>
    </w:p>
    <w:p w:rsidR="00BF1679" w:rsidRDefault="00BF1679" w:rsidP="00BF167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BF1679" w:rsidRDefault="00BF1679" w:rsidP="00BF1679">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BF1679" w:rsidRDefault="00BF1679" w:rsidP="00BF1679">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BF1679" w:rsidRDefault="00BF1679" w:rsidP="00BF167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F1679" w:rsidRDefault="00BF1679" w:rsidP="00BF167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BF1679" w:rsidRDefault="00BF1679" w:rsidP="00BF1679">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BF1679" w:rsidTr="00737A64">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F1679" w:rsidRDefault="00BF1679" w:rsidP="00737A6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BF1679" w:rsidRDefault="00BF1679" w:rsidP="00737A64">
            <w:pPr>
              <w:spacing w:line="240" w:lineRule="exact"/>
              <w:rPr>
                <w:b/>
                <w:color w:val="000000" w:themeColor="text1"/>
                <w:sz w:val="20"/>
                <w:szCs w:val="20"/>
              </w:rPr>
            </w:pPr>
            <w:r>
              <w:rPr>
                <w:rFonts w:ascii="微软雅黑" w:eastAsia="微软雅黑" w:hAnsi="微软雅黑" w:hint="eastAsia"/>
                <w:szCs w:val="22"/>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BF1679" w:rsidTr="00737A64">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rsidR="00BF1679" w:rsidRDefault="00BF1679" w:rsidP="00737A64">
            <w:pPr>
              <w:autoSpaceDE w:val="0"/>
              <w:autoSpaceDN w:val="0"/>
              <w:adjustRightInd w:val="0"/>
              <w:ind w:firstLineChars="200" w:firstLine="42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BF1679" w:rsidRDefault="00BF1679" w:rsidP="00737A64">
            <w:pPr>
              <w:spacing w:line="240" w:lineRule="exact"/>
              <w:rPr>
                <w:b/>
                <w:color w:val="000000" w:themeColor="text1"/>
                <w:sz w:val="20"/>
                <w:szCs w:val="20"/>
              </w:rPr>
            </w:pPr>
            <w:r>
              <w:rPr>
                <w:rFonts w:ascii="宋体" w:hAnsi="宋体" w:hint="eastAsia"/>
                <w:szCs w:val="21"/>
              </w:rPr>
              <w:t>管理层负责对上述调查项的动态监视和评审，因体系建立时间不长，未发生明显变化的情况。下次监督时进一步关注。</w:t>
            </w:r>
          </w:p>
        </w:tc>
      </w:tr>
      <w:tr w:rsidR="00BF1679" w:rsidTr="00737A6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F1679" w:rsidRDefault="00BF1679" w:rsidP="00737A64">
            <w:pPr>
              <w:adjustRightInd w:val="0"/>
              <w:spacing w:line="480" w:lineRule="exact"/>
              <w:ind w:firstLineChars="100" w:firstLine="210"/>
              <w:textAlignment w:val="baseline"/>
              <w:rPr>
                <w:u w:val="single"/>
              </w:rPr>
            </w:pPr>
            <w:r>
              <w:rPr>
                <w:rFonts w:ascii="微软雅黑" w:eastAsia="微软雅黑" w:hAnsi="微软雅黑" w:hint="eastAsia"/>
                <w:szCs w:val="22"/>
                <w:u w:val="single"/>
              </w:rPr>
              <w:t>公司的方针</w:t>
            </w:r>
            <w:r>
              <w:rPr>
                <w:rFonts w:hint="eastAsia"/>
                <w:u w:val="single"/>
              </w:rPr>
              <w:t>是：</w:t>
            </w:r>
          </w:p>
          <w:p w:rsidR="00BF1679" w:rsidRDefault="00BF1679" w:rsidP="00737A64">
            <w:pPr>
              <w:spacing w:line="360" w:lineRule="auto"/>
              <w:ind w:firstLineChars="200" w:firstLine="420"/>
              <w:rPr>
                <w:u w:val="single"/>
              </w:rPr>
            </w:pPr>
            <w:r>
              <w:rPr>
                <w:rFonts w:hint="eastAsia"/>
                <w:u w:val="single"/>
              </w:rPr>
              <w:t>坚持标准，持续改进，争创一流，顾客满意。</w:t>
            </w:r>
          </w:p>
          <w:p w:rsidR="00BF1679" w:rsidRDefault="00BF1679" w:rsidP="00737A64">
            <w:pPr>
              <w:spacing w:line="240" w:lineRule="exact"/>
              <w:ind w:leftChars="95" w:left="199"/>
              <w:rPr>
                <w:u w:val="single"/>
              </w:rPr>
            </w:pPr>
            <w:r>
              <w:rPr>
                <w:u w:val="single"/>
              </w:rPr>
              <w:t xml:space="preserve"> </w:t>
            </w:r>
            <w:r>
              <w:rPr>
                <w:rFonts w:hint="eastAsia"/>
                <w:u w:val="single"/>
              </w:rPr>
              <w:t>安全第一，预防为主；遵规守法，减污降耗；持续发展。</w:t>
            </w:r>
          </w:p>
          <w:p w:rsidR="00BF1679" w:rsidRDefault="00BF1679" w:rsidP="00737A64">
            <w:pPr>
              <w:spacing w:line="240" w:lineRule="exact"/>
              <w:ind w:leftChars="95" w:left="199"/>
              <w:rPr>
                <w:b/>
                <w:color w:val="000000" w:themeColor="text1"/>
              </w:rPr>
            </w:pPr>
            <w:r>
              <w:rPr>
                <w:rFonts w:hint="eastAsia"/>
                <w:b/>
                <w:color w:val="000000" w:themeColor="text1"/>
              </w:rPr>
              <w:t>管理方针在内部适当的沟通。</w:t>
            </w:r>
          </w:p>
        </w:tc>
      </w:tr>
      <w:tr w:rsidR="00BF1679" w:rsidTr="00737A64">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rPr>
            </w:pPr>
            <w:r>
              <w:rPr>
                <w:b/>
                <w:color w:val="000000" w:themeColor="text1"/>
              </w:rPr>
              <w:t>4</w:t>
            </w:r>
            <w:r>
              <w:rPr>
                <w:rFonts w:hint="eastAsia"/>
                <w:b/>
                <w:color w:val="000000" w:themeColor="text1"/>
              </w:rPr>
              <w:t>、风险识别与控制策划</w:t>
            </w:r>
          </w:p>
          <w:p w:rsidR="00BF1679" w:rsidRDefault="00BF1679" w:rsidP="00737A64">
            <w:pPr>
              <w:spacing w:line="240" w:lineRule="exact"/>
              <w:rPr>
                <w:b/>
                <w:color w:val="000000" w:themeColor="text1"/>
              </w:rPr>
            </w:pPr>
            <w:r>
              <w:rPr>
                <w:rFonts w:hint="eastAsia"/>
                <w:u w:val="single"/>
              </w:rPr>
              <w:t>编制了《风险和机遇评估分析表》，风险和机遇及应对的措施策划适当符合要求。</w:t>
            </w:r>
          </w:p>
        </w:tc>
      </w:tr>
      <w:tr w:rsidR="00BF1679" w:rsidTr="00737A64">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BF1679" w:rsidRDefault="00BF1679" w:rsidP="00737A6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BF1679" w:rsidRDefault="00BF1679" w:rsidP="00737A6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DD6733">
              <w:rPr>
                <w:rFonts w:ascii="宋体" w:hAnsi="宋体" w:hint="eastAsia"/>
                <w:b/>
                <w:color w:val="000000" w:themeColor="text1"/>
                <w:sz w:val="20"/>
                <w:szCs w:val="20"/>
                <w:u w:val="single"/>
              </w:rPr>
              <w:t>推制、焊接、热处理、</w:t>
            </w:r>
            <w:r>
              <w:rPr>
                <w:rFonts w:ascii="宋体" w:hAnsi="宋体" w:hint="eastAsia"/>
                <w:color w:val="000000" w:themeColor="text1"/>
                <w:sz w:val="20"/>
                <w:szCs w:val="20"/>
                <w:u w:val="single"/>
              </w:rPr>
              <w:t>机加工过程、销售过程</w:t>
            </w:r>
            <w:r>
              <w:rPr>
                <w:rFonts w:ascii="宋体" w:hAnsi="宋体" w:hint="eastAsia"/>
                <w:b/>
                <w:color w:val="000000" w:themeColor="text1"/>
                <w:sz w:val="20"/>
                <w:szCs w:val="20"/>
                <w:u w:val="single"/>
              </w:rPr>
              <w:t xml:space="preserve">               ，</w:t>
            </w:r>
          </w:p>
          <w:p w:rsidR="00BF1679" w:rsidRDefault="00BF1679" w:rsidP="00737A6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DD6733">
              <w:rPr>
                <w:rFonts w:ascii="宋体" w:hAnsi="宋体" w:hint="eastAsia"/>
                <w:b/>
                <w:color w:val="000000" w:themeColor="text1"/>
                <w:sz w:val="20"/>
                <w:szCs w:val="20"/>
                <w:u w:val="single"/>
              </w:rPr>
              <w:t>推制、焊接、热处理、</w:t>
            </w:r>
            <w:r>
              <w:rPr>
                <w:rFonts w:ascii="宋体" w:hAnsi="宋体" w:hint="eastAsia"/>
                <w:color w:val="000000" w:themeColor="text1"/>
                <w:sz w:val="20"/>
                <w:szCs w:val="20"/>
                <w:u w:val="single"/>
              </w:rPr>
              <w:t>销售过程</w:t>
            </w:r>
            <w:r>
              <w:rPr>
                <w:rFonts w:ascii="宋体" w:hAnsi="宋体" w:hint="eastAsia"/>
                <w:b/>
                <w:color w:val="000000" w:themeColor="text1"/>
                <w:sz w:val="20"/>
                <w:szCs w:val="20"/>
                <w:u w:val="single"/>
              </w:rPr>
              <w:t>，</w:t>
            </w:r>
          </w:p>
          <w:p w:rsidR="00BF1679" w:rsidRDefault="003A5205" w:rsidP="00737A64">
            <w:pPr>
              <w:tabs>
                <w:tab w:val="left" w:pos="540"/>
              </w:tabs>
              <w:spacing w:line="300" w:lineRule="exact"/>
              <w:ind w:left="210" w:hangingChars="100" w:hanging="210"/>
              <w:rPr>
                <w:rFonts w:ascii="宋体" w:hAnsi="宋体"/>
                <w:b/>
                <w:color w:val="000000" w:themeColor="text1"/>
                <w:sz w:val="20"/>
                <w:szCs w:val="20"/>
              </w:rPr>
            </w:pPr>
            <w: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2336" o:connectortype="straight"/>
              </w:pict>
            </w:r>
            <w:r>
              <w:pict>
                <v:shape id="_x0000_s1030" type="#_x0000_t32" style="position:absolute;left:0;text-align:left;margin-left:55.15pt;margin-top:12.75pt;width:42pt;height:0;z-index:251663360" o:connectortype="straight"/>
              </w:pict>
            </w:r>
            <w:r w:rsidR="00BF1679">
              <w:rPr>
                <w:rFonts w:ascii="宋体" w:hAnsi="宋体" w:hint="eastAsia"/>
                <w:b/>
                <w:color w:val="000000" w:themeColor="text1"/>
                <w:sz w:val="20"/>
                <w:szCs w:val="20"/>
              </w:rPr>
              <w:t xml:space="preserve">不适用条款是  8.3条款，不适用理由： </w:t>
            </w:r>
            <w:r w:rsidR="00BF1679">
              <w:rPr>
                <w:rFonts w:ascii="宋体" w:hAnsi="宋体" w:hint="eastAsia"/>
                <w:color w:val="000000"/>
                <w:szCs w:val="21"/>
                <w:u w:val="single"/>
              </w:rPr>
              <w:t>按照国家和行业标准、客户技术要求及传统生产工艺进行生产销售，无需再设计开发，此删减不影响产品质量合格和满足客户及法律法规要求的能力和责任</w:t>
            </w:r>
            <w:r w:rsidR="00BF1679">
              <w:rPr>
                <w:rFonts w:ascii="宋体" w:hAnsi="宋体" w:hint="eastAsia"/>
                <w:b/>
                <w:color w:val="000000" w:themeColor="text1"/>
                <w:sz w:val="20"/>
                <w:szCs w:val="20"/>
              </w:rPr>
              <w:t xml:space="preserve">。                                                   </w:t>
            </w:r>
          </w:p>
          <w:p w:rsidR="00BF1679" w:rsidRDefault="00BF1679" w:rsidP="00737A64">
            <w:pPr>
              <w:tabs>
                <w:tab w:val="left" w:pos="540"/>
              </w:tabs>
              <w:spacing w:line="300" w:lineRule="exact"/>
              <w:ind w:left="201" w:hangingChars="100" w:hanging="201"/>
              <w:rPr>
                <w:rFonts w:ascii="宋体" w:hAnsi="宋体"/>
                <w:b/>
                <w:color w:val="000000" w:themeColor="text1"/>
                <w:sz w:val="20"/>
                <w:szCs w:val="20"/>
              </w:rPr>
            </w:pPr>
          </w:p>
          <w:p w:rsidR="00BF1679" w:rsidRDefault="00BF1679" w:rsidP="00737A64">
            <w:pPr>
              <w:tabs>
                <w:tab w:val="left" w:pos="540"/>
              </w:tabs>
              <w:spacing w:line="300" w:lineRule="exact"/>
              <w:ind w:left="211" w:hangingChars="100" w:hanging="211"/>
              <w:rPr>
                <w:rFonts w:ascii="宋体" w:hAnsi="宋体"/>
                <w:b/>
                <w:color w:val="000000" w:themeColor="text1"/>
                <w:szCs w:val="21"/>
              </w:rPr>
            </w:pPr>
          </w:p>
        </w:tc>
      </w:tr>
      <w:tr w:rsidR="00BF1679" w:rsidTr="00737A6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BF1679" w:rsidRDefault="00BF1679" w:rsidP="00737A6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BF1679" w:rsidRDefault="00BF1679" w:rsidP="00737A64">
            <w:pPr>
              <w:tabs>
                <w:tab w:val="left" w:pos="2552"/>
              </w:tabs>
              <w:spacing w:line="360" w:lineRule="exact"/>
              <w:rPr>
                <w:rFonts w:ascii="宋体" w:hAnsi="宋体"/>
                <w:szCs w:val="21"/>
                <w:u w:val="single"/>
              </w:rPr>
            </w:pPr>
            <w:r>
              <w:rPr>
                <w:rFonts w:ascii="宋体" w:hAnsi="宋体" w:hint="eastAsia"/>
                <w:szCs w:val="21"/>
                <w:u w:val="single"/>
              </w:rPr>
              <w:t>重要环境因素包括：能源消耗、固废排放、火灾、润滑油泄露</w:t>
            </w:r>
            <w:r w:rsidR="00DD6733">
              <w:rPr>
                <w:rFonts w:ascii="宋体" w:hAnsi="宋体" w:hint="eastAsia"/>
                <w:szCs w:val="21"/>
                <w:u w:val="single"/>
              </w:rPr>
              <w:t>、废气排放</w:t>
            </w:r>
            <w:r>
              <w:rPr>
                <w:rFonts w:ascii="宋体" w:hAnsi="宋体" w:hint="eastAsia"/>
                <w:szCs w:val="21"/>
                <w:u w:val="single"/>
              </w:rPr>
              <w:t>等。</w:t>
            </w:r>
          </w:p>
          <w:p w:rsidR="00BF1679" w:rsidRDefault="00BF1679" w:rsidP="00737A64">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BF1679" w:rsidRDefault="00BF1679" w:rsidP="00737A64">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p w:rsidR="00BF1679" w:rsidRDefault="00BF1679" w:rsidP="00737A64">
            <w:pPr>
              <w:spacing w:line="320" w:lineRule="exact"/>
              <w:rPr>
                <w:b/>
                <w:color w:val="000000" w:themeColor="text1"/>
                <w:sz w:val="20"/>
                <w:szCs w:val="20"/>
              </w:rPr>
            </w:pPr>
          </w:p>
        </w:tc>
      </w:tr>
      <w:tr w:rsidR="00BF1679" w:rsidTr="00737A6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F1679" w:rsidRDefault="00BF1679" w:rsidP="00737A6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F1679" w:rsidRDefault="00BF1679" w:rsidP="00737A64">
            <w:pPr>
              <w:tabs>
                <w:tab w:val="left" w:pos="2552"/>
              </w:tabs>
              <w:spacing w:line="360" w:lineRule="exact"/>
              <w:rPr>
                <w:rFonts w:ascii="宋体" w:hAnsi="宋体"/>
                <w:szCs w:val="21"/>
                <w:u w:val="single"/>
              </w:rPr>
            </w:pPr>
            <w:r>
              <w:rPr>
                <w:rFonts w:ascii="宋体" w:hAnsi="宋体" w:hint="eastAsia"/>
                <w:b/>
                <w:szCs w:val="21"/>
              </w:rPr>
              <w:t>确定的不可接受风险包括：</w:t>
            </w:r>
            <w:r>
              <w:rPr>
                <w:rFonts w:ascii="宋体" w:hAnsi="宋体" w:hint="eastAsia"/>
                <w:szCs w:val="21"/>
                <w:u w:val="single"/>
              </w:rPr>
              <w:t>触电、火灾、人身伤害、机械伤害</w:t>
            </w:r>
            <w:r w:rsidR="00DD6733">
              <w:rPr>
                <w:rFonts w:ascii="宋体" w:hAnsi="宋体" w:hint="eastAsia"/>
                <w:szCs w:val="21"/>
                <w:u w:val="single"/>
              </w:rPr>
              <w:t>、职业病伤害</w:t>
            </w:r>
            <w:r>
              <w:rPr>
                <w:rFonts w:ascii="宋体" w:hAnsi="宋体" w:hint="eastAsia"/>
                <w:szCs w:val="21"/>
                <w:u w:val="single"/>
              </w:rPr>
              <w:t>等。</w:t>
            </w:r>
          </w:p>
          <w:p w:rsidR="00BF1679" w:rsidRDefault="00BF1679" w:rsidP="00737A64">
            <w:pPr>
              <w:spacing w:line="276" w:lineRule="auto"/>
              <w:ind w:firstLineChars="200" w:firstLine="420"/>
              <w:rPr>
                <w:rFonts w:ascii="宋体" w:hAnsi="宋体"/>
                <w:szCs w:val="21"/>
              </w:rPr>
            </w:pPr>
            <w:r>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rsidR="00BF1679" w:rsidRDefault="00BF1679" w:rsidP="00737A64">
            <w:pPr>
              <w:spacing w:line="276" w:lineRule="auto"/>
              <w:ind w:firstLineChars="200" w:firstLine="42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BF1679" w:rsidRDefault="00BF1679" w:rsidP="00737A64">
            <w:pPr>
              <w:spacing w:line="300" w:lineRule="exact"/>
              <w:rPr>
                <w:b/>
                <w:color w:val="000000" w:themeColor="text1"/>
                <w:sz w:val="20"/>
                <w:szCs w:val="20"/>
              </w:rPr>
            </w:pPr>
          </w:p>
        </w:tc>
      </w:tr>
      <w:tr w:rsidR="00BF1679" w:rsidTr="00737A64">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BF1679" w:rsidRDefault="00BF1679" w:rsidP="00737A64">
            <w:pPr>
              <w:tabs>
                <w:tab w:val="left" w:pos="540"/>
              </w:tabs>
              <w:spacing w:line="300" w:lineRule="exact"/>
              <w:ind w:left="211" w:hangingChars="100" w:hanging="211"/>
              <w:rPr>
                <w:rFonts w:ascii="宋体" w:hAnsi="宋体"/>
                <w:b/>
                <w:color w:val="000000" w:themeColor="text1"/>
                <w:szCs w:val="21"/>
              </w:rPr>
            </w:pPr>
          </w:p>
          <w:p w:rsidR="00BF1679" w:rsidRDefault="00BF1679" w:rsidP="00BF167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BF1679" w:rsidRDefault="00BF1679" w:rsidP="00737A64">
            <w:pPr>
              <w:tabs>
                <w:tab w:val="left" w:pos="540"/>
              </w:tabs>
              <w:spacing w:line="300" w:lineRule="exact"/>
              <w:ind w:leftChars="-43" w:left="1" w:hangingChars="43" w:hanging="91"/>
              <w:rPr>
                <w:rFonts w:ascii="宋体" w:hAnsi="宋体"/>
                <w:b/>
                <w:color w:val="000000" w:themeColor="text1"/>
                <w:szCs w:val="21"/>
                <w:u w:val="single"/>
              </w:rPr>
            </w:pPr>
          </w:p>
          <w:p w:rsidR="00BF1679" w:rsidRDefault="00BF1679" w:rsidP="00BF167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BF1679" w:rsidRDefault="00BF1679" w:rsidP="00BF167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BF1679" w:rsidRDefault="00BF1679" w:rsidP="00BF167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BF1679" w:rsidRDefault="00BF1679" w:rsidP="00737A64">
            <w:pPr>
              <w:tabs>
                <w:tab w:val="left" w:pos="0"/>
              </w:tabs>
              <w:spacing w:line="240" w:lineRule="exact"/>
              <w:rPr>
                <w:b/>
                <w:color w:val="000000" w:themeColor="text1"/>
                <w:sz w:val="14"/>
                <w:szCs w:val="14"/>
              </w:rPr>
            </w:pPr>
          </w:p>
        </w:tc>
      </w:tr>
      <w:tr w:rsidR="00BF1679" w:rsidTr="00737A64">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BF1679" w:rsidRDefault="00BF1679" w:rsidP="00737A64">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F1679" w:rsidRDefault="00BF1679" w:rsidP="00737A64">
            <w:pPr>
              <w:spacing w:line="360" w:lineRule="auto"/>
              <w:rPr>
                <w:rFonts w:ascii="宋体" w:hAnsi="宋体"/>
                <w:u w:val="single"/>
              </w:rPr>
            </w:pPr>
            <w:r>
              <w:rPr>
                <w:rFonts w:ascii="宋体" w:hAnsi="宋体" w:hint="eastAsia"/>
              </w:rPr>
              <w:t>公司质</w:t>
            </w:r>
            <w:r>
              <w:rPr>
                <w:rFonts w:ascii="宋体" w:hAnsi="宋体" w:hint="eastAsia"/>
                <w:u w:val="single"/>
              </w:rPr>
              <w:t>量、环境、健康安全目标：</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质量目标：</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顾客满意度达到90%以上；</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一次交验合格率达98%</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产品出厂合格率100％；;</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环境目标:</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1、年度内重大环境事故为0；</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3、</w:t>
            </w:r>
            <w:r w:rsidRPr="001D4094">
              <w:rPr>
                <w:rFonts w:ascii="宋体" w:hAnsi="宋体" w:cs="宋体" w:hint="eastAsia"/>
                <w:kern w:val="0"/>
                <w:szCs w:val="21"/>
              </w:rPr>
              <w:t>废水、废气、噪声达标排放</w:t>
            </w:r>
            <w:r>
              <w:rPr>
                <w:rFonts w:ascii="宋体" w:hAnsi="宋体" w:cs="宋体" w:hint="eastAsia"/>
                <w:kern w:val="0"/>
                <w:szCs w:val="21"/>
              </w:rPr>
              <w:t>；</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职业健康安全目标：</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1、无人身死亡事故；</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2、无重伤事故；轻伤事故控制在年度2次以内。</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3、无火灾爆炸事故。</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4、无重大交通事故。</w:t>
            </w:r>
          </w:p>
          <w:p w:rsidR="00BF1679" w:rsidRDefault="00BF1679" w:rsidP="00737A64">
            <w:pPr>
              <w:spacing w:line="280" w:lineRule="exact"/>
              <w:ind w:firstLineChars="200" w:firstLine="420"/>
              <w:rPr>
                <w:rFonts w:ascii="宋体" w:hAnsi="宋体"/>
                <w:u w:val="single"/>
              </w:rPr>
            </w:pPr>
            <w:r>
              <w:rPr>
                <w:rFonts w:ascii="宋体" w:hAnsi="宋体" w:cs="宋体" w:hint="eastAsia"/>
                <w:kern w:val="0"/>
                <w:szCs w:val="21"/>
              </w:rPr>
              <w:t>5、职业病发病率为0.</w:t>
            </w:r>
          </w:p>
          <w:p w:rsidR="00BF1679" w:rsidRDefault="00BF1679" w:rsidP="00737A64">
            <w:pPr>
              <w:spacing w:line="360" w:lineRule="auto"/>
              <w:ind w:firstLineChars="200" w:firstLine="420"/>
              <w:rPr>
                <w:rFonts w:ascii="宋体" w:hAnsi="宋体"/>
                <w:szCs w:val="22"/>
                <w:u w:val="single"/>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p w:rsidR="00BF1679" w:rsidRDefault="00BF1679" w:rsidP="00737A64">
            <w:pPr>
              <w:spacing w:line="240" w:lineRule="exact"/>
              <w:rPr>
                <w:rFonts w:ascii="宋体" w:hAnsi="宋体"/>
                <w:b/>
                <w:color w:val="000000" w:themeColor="text1"/>
              </w:rPr>
            </w:pPr>
          </w:p>
        </w:tc>
      </w:tr>
      <w:tr w:rsidR="00BF1679" w:rsidTr="00737A64">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F1679" w:rsidRDefault="00BF1679" w:rsidP="00737A64">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BF1679" w:rsidTr="00737A64">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F1679" w:rsidRDefault="00BF1679" w:rsidP="00737A64">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BF1679" w:rsidRDefault="00BF1679" w:rsidP="00737A64">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编制了人力资源管理程序，制定培训计划，定期组织相关培训，能满足上岗要求。</w:t>
            </w:r>
          </w:p>
        </w:tc>
      </w:tr>
      <w:tr w:rsidR="00BF1679" w:rsidTr="00737A6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F1679" w:rsidRDefault="00BF1679" w:rsidP="007F164A">
            <w:pPr>
              <w:spacing w:line="240" w:lineRule="exact"/>
              <w:rPr>
                <w:rFonts w:ascii="宋体" w:hAnsi="宋体"/>
                <w:b/>
                <w:color w:val="000000" w:themeColor="text1"/>
                <w:sz w:val="20"/>
                <w:szCs w:val="20"/>
                <w:u w:val="single"/>
              </w:rPr>
            </w:pPr>
            <w:r>
              <w:rPr>
                <w:rFonts w:ascii="宋体" w:hAnsi="宋体" w:hint="eastAsia"/>
                <w:szCs w:val="21"/>
                <w:u w:val="single"/>
              </w:rPr>
              <w:t>主要设备有：车床、锯床、钻床、</w:t>
            </w:r>
            <w:proofErr w:type="gramStart"/>
            <w:r w:rsidR="00DD6733">
              <w:rPr>
                <w:rFonts w:ascii="宋体" w:hAnsi="宋体" w:hint="eastAsia"/>
                <w:szCs w:val="21"/>
                <w:u w:val="single"/>
              </w:rPr>
              <w:t>推制机</w:t>
            </w:r>
            <w:proofErr w:type="gramEnd"/>
            <w:r w:rsidR="00DD6733">
              <w:rPr>
                <w:rFonts w:ascii="宋体" w:hAnsi="宋体" w:hint="eastAsia"/>
                <w:szCs w:val="21"/>
                <w:u w:val="single"/>
              </w:rPr>
              <w:t>、电焊机</w:t>
            </w:r>
            <w:r w:rsidR="007F164A">
              <w:rPr>
                <w:rFonts w:ascii="宋体" w:hAnsi="宋体" w:hint="eastAsia"/>
                <w:szCs w:val="21"/>
                <w:u w:val="single"/>
              </w:rPr>
              <w:t>、起重机、</w:t>
            </w:r>
            <w:r>
              <w:rPr>
                <w:rFonts w:ascii="宋体" w:hAnsi="宋体" w:hint="eastAsia"/>
                <w:szCs w:val="21"/>
                <w:u w:val="single"/>
              </w:rPr>
              <w:t>电脑、打印机、网络、电话等设施设备。</w:t>
            </w:r>
            <w:r>
              <w:rPr>
                <w:rFonts w:ascii="宋体" w:hAnsi="宋体" w:hint="eastAsia"/>
                <w:b/>
                <w:color w:val="000000" w:themeColor="text1"/>
                <w:sz w:val="20"/>
                <w:szCs w:val="20"/>
                <w:u w:val="single"/>
              </w:rPr>
              <w:t xml:space="preserve"> </w:t>
            </w:r>
          </w:p>
        </w:tc>
      </w:tr>
      <w:tr w:rsidR="00BF1679" w:rsidTr="00737A6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F1679" w:rsidRDefault="00BF1679" w:rsidP="00737A64">
            <w:pPr>
              <w:spacing w:line="240" w:lineRule="exact"/>
              <w:rPr>
                <w:rFonts w:ascii="宋体" w:hAnsi="宋体"/>
                <w:b/>
                <w:color w:val="000000" w:themeColor="text1"/>
                <w:sz w:val="20"/>
                <w:szCs w:val="20"/>
              </w:rPr>
            </w:pPr>
            <w:r>
              <w:rPr>
                <w:rFonts w:hint="eastAsia"/>
                <w:u w:val="single"/>
              </w:rPr>
              <w:t>产品生产销售对环境没有特殊要求，生产销售服务和办公环境干净、整洁。</w:t>
            </w:r>
          </w:p>
        </w:tc>
      </w:tr>
      <w:tr w:rsidR="00BF1679" w:rsidTr="00737A6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BF1679" w:rsidRDefault="00BF1679" w:rsidP="00737A64">
            <w:pPr>
              <w:spacing w:line="240" w:lineRule="exact"/>
              <w:rPr>
                <w:u w:val="single"/>
              </w:rPr>
            </w:pPr>
            <w:r>
              <w:rPr>
                <w:rFonts w:hint="eastAsia"/>
                <w:u w:val="single"/>
              </w:rPr>
              <w:t>卡尺、</w:t>
            </w:r>
            <w:r w:rsidR="007F164A">
              <w:rPr>
                <w:rFonts w:hint="eastAsia"/>
                <w:u w:val="single"/>
              </w:rPr>
              <w:t>测温仪、万能材料试验机</w:t>
            </w:r>
            <w:r>
              <w:rPr>
                <w:rFonts w:hint="eastAsia"/>
                <w:u w:val="single"/>
              </w:rPr>
              <w:t>，校准证书已过期，无需环保和职业健康安全监视和测量资源，开具的不符合经验证已关闭。</w:t>
            </w:r>
          </w:p>
          <w:p w:rsidR="00BF1679" w:rsidRDefault="00BF1679" w:rsidP="00737A64">
            <w:pPr>
              <w:spacing w:line="240" w:lineRule="exact"/>
              <w:rPr>
                <w:rFonts w:ascii="宋体" w:hAnsi="宋体"/>
                <w:b/>
                <w:color w:val="000000" w:themeColor="text1"/>
                <w:sz w:val="20"/>
                <w:szCs w:val="20"/>
              </w:rPr>
            </w:pPr>
          </w:p>
        </w:tc>
      </w:tr>
      <w:tr w:rsidR="00BF1679" w:rsidTr="00737A6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F1679" w:rsidRDefault="00BF1679" w:rsidP="00737A64">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BF1679" w:rsidTr="00737A6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BF1679" w:rsidRDefault="00BF1679" w:rsidP="00737A64">
            <w:pPr>
              <w:spacing w:line="240" w:lineRule="exact"/>
              <w:rPr>
                <w:rFonts w:ascii="宋体" w:hAnsi="宋体"/>
                <w:b/>
                <w:color w:val="000000" w:themeColor="text1"/>
                <w:sz w:val="20"/>
                <w:szCs w:val="20"/>
              </w:rPr>
            </w:pPr>
            <w:r>
              <w:rPr>
                <w:u w:val="single"/>
              </w:rPr>
              <w:t xml:space="preserve"> </w:t>
            </w:r>
            <w:r>
              <w:rPr>
                <w:rFonts w:hint="eastAsia"/>
                <w:u w:val="single"/>
              </w:rPr>
              <w:t xml:space="preserve"> </w:t>
            </w:r>
            <w:r w:rsidR="007F164A">
              <w:rPr>
                <w:rFonts w:hint="eastAsia"/>
                <w:u w:val="single"/>
              </w:rPr>
              <w:t>除尘器、</w:t>
            </w:r>
            <w:proofErr w:type="gramStart"/>
            <w:r w:rsidR="007F164A">
              <w:rPr>
                <w:rFonts w:hint="eastAsia"/>
                <w:u w:val="single"/>
              </w:rPr>
              <w:t>焊烟净化器</w:t>
            </w:r>
            <w:proofErr w:type="gramEnd"/>
            <w:r w:rsidR="007F164A">
              <w:rPr>
                <w:rFonts w:hint="eastAsia"/>
                <w:u w:val="single"/>
              </w:rPr>
              <w:t>、</w:t>
            </w:r>
            <w:r>
              <w:rPr>
                <w:rFonts w:hint="eastAsia"/>
                <w:u w:val="single"/>
              </w:rPr>
              <w:t>排风扇。</w:t>
            </w:r>
          </w:p>
        </w:tc>
      </w:tr>
      <w:tr w:rsidR="00BF1679" w:rsidTr="00737A64">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BF1679" w:rsidRDefault="00BF1679" w:rsidP="00737A64">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配有灭火器、劳保用品、标识牌。</w:t>
            </w:r>
          </w:p>
        </w:tc>
      </w:tr>
      <w:tr w:rsidR="00BF1679" w:rsidTr="00737A64">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F1679" w:rsidRDefault="00BF1679" w:rsidP="00737A64">
            <w:pPr>
              <w:spacing w:line="240" w:lineRule="exact"/>
              <w:ind w:left="113" w:right="113"/>
              <w:jc w:val="center"/>
              <w:rPr>
                <w:b/>
                <w:color w:val="000000" w:themeColor="text1"/>
                <w:sz w:val="20"/>
                <w:szCs w:val="20"/>
              </w:rPr>
            </w:pPr>
            <w:r>
              <w:rPr>
                <w:b/>
                <w:color w:val="000000" w:themeColor="text1"/>
                <w:sz w:val="20"/>
                <w:szCs w:val="20"/>
              </w:rPr>
              <w:lastRenderedPageBreak/>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BF1679" w:rsidRDefault="00BF1679" w:rsidP="00737A64">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BF1679" w:rsidRDefault="00BF1679" w:rsidP="00737A64">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BF1679" w:rsidRDefault="00BF1679" w:rsidP="00737A64">
            <w:pPr>
              <w:spacing w:line="360" w:lineRule="auto"/>
              <w:ind w:firstLineChars="200" w:firstLine="420"/>
              <w:rPr>
                <w:u w:val="single"/>
              </w:rPr>
            </w:pPr>
            <w:r>
              <w:rPr>
                <w:rFonts w:hint="eastAsia"/>
                <w:u w:val="single"/>
              </w:rPr>
              <w:t>坚持标准，持续改进，争创一流，顾客满意。</w:t>
            </w:r>
          </w:p>
          <w:p w:rsidR="00BF1679" w:rsidRDefault="00BF1679" w:rsidP="00737A64">
            <w:pPr>
              <w:spacing w:line="240" w:lineRule="exact"/>
              <w:ind w:leftChars="95" w:left="199"/>
              <w:rPr>
                <w:u w:val="single"/>
              </w:rPr>
            </w:pPr>
            <w:r>
              <w:rPr>
                <w:u w:val="single"/>
              </w:rPr>
              <w:t xml:space="preserve"> </w:t>
            </w:r>
            <w:r>
              <w:rPr>
                <w:rFonts w:hint="eastAsia"/>
                <w:u w:val="single"/>
              </w:rPr>
              <w:t>安全第一，预防为主；遵规守法，减污降耗；持续发展。</w:t>
            </w:r>
          </w:p>
          <w:p w:rsidR="00BF1679" w:rsidRDefault="00BF1679" w:rsidP="00737A64">
            <w:pPr>
              <w:spacing w:line="300" w:lineRule="exact"/>
              <w:ind w:left="1"/>
              <w:rPr>
                <w:b/>
                <w:color w:val="000000" w:themeColor="text1"/>
                <w:sz w:val="20"/>
                <w:szCs w:val="20"/>
              </w:rPr>
            </w:pPr>
            <w:r>
              <w:rPr>
                <w:rFonts w:ascii="微软雅黑" w:eastAsia="微软雅黑" w:hAnsi="微软雅黑" w:hint="eastAsia"/>
                <w:szCs w:val="22"/>
              </w:rPr>
              <w:t>管理体系方针沟通、评审符合要求。</w:t>
            </w:r>
          </w:p>
        </w:tc>
      </w:tr>
      <w:tr w:rsidR="00BF1679" w:rsidTr="00737A64">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BF1679" w:rsidRDefault="00BF1679" w:rsidP="00737A64">
            <w:pPr>
              <w:spacing w:line="240" w:lineRule="exact"/>
              <w:rPr>
                <w:rFonts w:asciiTheme="minorEastAsia" w:eastAsiaTheme="minorEastAsia" w:hAnsiTheme="minorEastAsia"/>
                <w:b/>
                <w:color w:val="000000" w:themeColor="text1"/>
                <w:sz w:val="20"/>
                <w:szCs w:val="20"/>
              </w:rPr>
            </w:pPr>
          </w:p>
          <w:p w:rsidR="00BF1679" w:rsidRDefault="00BF1679" w:rsidP="00737A64">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BF1679" w:rsidRDefault="00BF1679" w:rsidP="00737A64">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BF1679" w:rsidRDefault="00BF1679" w:rsidP="00737A64">
            <w:pPr>
              <w:spacing w:line="240" w:lineRule="exact"/>
              <w:rPr>
                <w:rFonts w:asciiTheme="minorEastAsia" w:eastAsiaTheme="minorEastAsia" w:hAnsiTheme="minorEastAsia"/>
                <w:b/>
                <w:color w:val="000000" w:themeColor="text1"/>
                <w:sz w:val="20"/>
                <w:szCs w:val="20"/>
              </w:rPr>
            </w:pPr>
          </w:p>
          <w:p w:rsidR="00BF1679" w:rsidRDefault="00BF1679" w:rsidP="00737A64">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定期进行顾客满意度调查。</w:t>
            </w:r>
          </w:p>
          <w:p w:rsidR="00BF1679" w:rsidRDefault="00BF1679" w:rsidP="00737A64">
            <w:pPr>
              <w:spacing w:line="240" w:lineRule="exact"/>
              <w:rPr>
                <w:rFonts w:asciiTheme="minorEastAsia" w:eastAsiaTheme="minorEastAsia" w:hAnsiTheme="minorEastAsia"/>
                <w:b/>
                <w:color w:val="000000" w:themeColor="text1"/>
                <w:sz w:val="20"/>
                <w:szCs w:val="20"/>
              </w:rPr>
            </w:pPr>
          </w:p>
          <w:p w:rsidR="00BF1679" w:rsidRDefault="00BF1679" w:rsidP="00737A64">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BF1679" w:rsidRDefault="00BF1679" w:rsidP="00737A64">
            <w:pPr>
              <w:spacing w:line="240" w:lineRule="exact"/>
              <w:rPr>
                <w:rFonts w:asciiTheme="minorEastAsia" w:eastAsiaTheme="minorEastAsia" w:hAnsiTheme="minorEastAsia"/>
                <w:b/>
                <w:color w:val="000000" w:themeColor="text1"/>
                <w:sz w:val="20"/>
                <w:szCs w:val="20"/>
              </w:rPr>
            </w:pPr>
          </w:p>
          <w:p w:rsidR="00BF1679" w:rsidRDefault="00BF1679" w:rsidP="00737A64">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Pr>
                <w:rFonts w:asciiTheme="minorEastAsia" w:eastAsiaTheme="minorEastAsia" w:hAnsiTheme="minorEastAsia" w:hint="eastAsia"/>
                <w:szCs w:val="22"/>
                <w:u w:val="single"/>
              </w:rPr>
              <w:t>对相关方进行了环保告知。</w:t>
            </w:r>
          </w:p>
          <w:p w:rsidR="00BF1679" w:rsidRDefault="00BF1679" w:rsidP="00737A64">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公司经选举确定员工代表是</w:t>
            </w:r>
            <w:r w:rsidR="00737A64" w:rsidRPr="00737A64">
              <w:rPr>
                <w:rFonts w:asciiTheme="minorEastAsia" w:eastAsiaTheme="minorEastAsia" w:hAnsiTheme="minorEastAsia" w:hint="eastAsia"/>
                <w:szCs w:val="22"/>
                <w:u w:val="single"/>
              </w:rPr>
              <w:t>赵志岐</w:t>
            </w:r>
            <w:r>
              <w:rPr>
                <w:rFonts w:asciiTheme="minorEastAsia" w:eastAsiaTheme="minorEastAsia" w:hAnsiTheme="minorEastAsia" w:hint="eastAsia"/>
                <w:szCs w:val="22"/>
                <w:u w:val="single"/>
              </w:rPr>
              <w:t>，</w:t>
            </w:r>
          </w:p>
          <w:p w:rsidR="00BF1679" w:rsidRDefault="00BF1679" w:rsidP="00737A64">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BF1679" w:rsidRDefault="00BF1679" w:rsidP="00737A64">
            <w:pPr>
              <w:spacing w:line="240" w:lineRule="exact"/>
              <w:rPr>
                <w:rFonts w:asciiTheme="minorEastAsia" w:eastAsiaTheme="minorEastAsia" w:hAnsiTheme="minorEastAsia"/>
                <w:b/>
                <w:color w:val="000000" w:themeColor="text1"/>
                <w:sz w:val="20"/>
                <w:szCs w:val="20"/>
              </w:rPr>
            </w:pPr>
          </w:p>
          <w:p w:rsidR="00BF1679" w:rsidRDefault="00BF1679" w:rsidP="00737A64">
            <w:pPr>
              <w:spacing w:line="24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对相关方进行了安全告知。</w:t>
            </w:r>
          </w:p>
        </w:tc>
      </w:tr>
      <w:tr w:rsidR="00BF1679" w:rsidTr="00737A6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组织对重要过程实施控制的结果</w:t>
            </w:r>
          </w:p>
          <w:p w:rsidR="00BF1679" w:rsidRDefault="00BF1679" w:rsidP="00737A64">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737A64" w:rsidRDefault="00BF1679" w:rsidP="007F164A">
            <w:pPr>
              <w:spacing w:line="360" w:lineRule="auto"/>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公司主要从事</w:t>
            </w:r>
            <w:r w:rsidR="00737A64" w:rsidRPr="007F164A">
              <w:rPr>
                <w:rFonts w:asciiTheme="minorEastAsia" w:eastAsiaTheme="minorEastAsia" w:hAnsiTheme="minorEastAsia" w:hint="eastAsia"/>
                <w:szCs w:val="22"/>
                <w:u w:val="single"/>
              </w:rPr>
              <w:t>钢制无缝管件、钢制有缝管件、锻制管件的生产销售（限许可范围内）;法兰、钢管、保温管子和管件的销售</w:t>
            </w:r>
            <w:r>
              <w:rPr>
                <w:rFonts w:asciiTheme="minorEastAsia" w:eastAsiaTheme="minorEastAsia" w:hAnsiTheme="minorEastAsia" w:hint="eastAsia"/>
                <w:szCs w:val="22"/>
                <w:u w:val="single"/>
              </w:rPr>
              <w:t>，</w:t>
            </w:r>
          </w:p>
          <w:p w:rsidR="00BF1679" w:rsidRDefault="00BF1679" w:rsidP="007F164A">
            <w:pPr>
              <w:spacing w:line="360" w:lineRule="auto"/>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生产工艺流程为：</w:t>
            </w:r>
          </w:p>
          <w:p w:rsidR="00737A64" w:rsidRPr="00737A64" w:rsidRDefault="00737A64" w:rsidP="00737A64">
            <w:pPr>
              <w:spacing w:line="360" w:lineRule="auto"/>
              <w:ind w:firstLineChars="200" w:firstLine="420"/>
              <w:rPr>
                <w:rFonts w:asciiTheme="minorEastAsia" w:eastAsiaTheme="minorEastAsia" w:hAnsiTheme="minorEastAsia"/>
                <w:szCs w:val="22"/>
                <w:u w:val="single"/>
              </w:rPr>
            </w:pPr>
            <w:r w:rsidRPr="00737A64">
              <w:rPr>
                <w:rFonts w:asciiTheme="minorEastAsia" w:eastAsiaTheme="minorEastAsia" w:hAnsiTheme="minorEastAsia" w:hint="eastAsia"/>
                <w:szCs w:val="22"/>
                <w:u w:val="single"/>
              </w:rPr>
              <w:t>钢制无缝管件：钢管--下料--</w:t>
            </w:r>
            <w:proofErr w:type="gramStart"/>
            <w:r w:rsidRPr="00737A64">
              <w:rPr>
                <w:rFonts w:asciiTheme="minorEastAsia" w:eastAsiaTheme="minorEastAsia" w:hAnsiTheme="minorEastAsia" w:hint="eastAsia"/>
                <w:szCs w:val="22"/>
                <w:u w:val="single"/>
              </w:rPr>
              <w:t>推制</w:t>
            </w:r>
            <w:proofErr w:type="gramEnd"/>
            <w:r w:rsidRPr="00737A64">
              <w:rPr>
                <w:rFonts w:asciiTheme="minorEastAsia" w:eastAsiaTheme="minorEastAsia" w:hAnsiTheme="minorEastAsia" w:hint="eastAsia"/>
                <w:szCs w:val="22"/>
                <w:u w:val="single"/>
              </w:rPr>
              <w:t>--整形--热处理--机加工--检验--入库。</w:t>
            </w:r>
          </w:p>
          <w:p w:rsidR="00737A64" w:rsidRPr="00737A64" w:rsidRDefault="00737A64" w:rsidP="00737A64">
            <w:pPr>
              <w:spacing w:line="360" w:lineRule="auto"/>
              <w:ind w:firstLineChars="200" w:firstLine="420"/>
              <w:rPr>
                <w:rFonts w:asciiTheme="minorEastAsia" w:eastAsiaTheme="minorEastAsia" w:hAnsiTheme="minorEastAsia"/>
                <w:szCs w:val="22"/>
                <w:u w:val="single"/>
              </w:rPr>
            </w:pPr>
            <w:r w:rsidRPr="00737A64">
              <w:rPr>
                <w:rFonts w:asciiTheme="minorEastAsia" w:eastAsiaTheme="minorEastAsia" w:hAnsiTheme="minorEastAsia" w:hint="eastAsia"/>
                <w:szCs w:val="22"/>
                <w:u w:val="single"/>
              </w:rPr>
              <w:t>钢制有缝管件：板材--下料--压制成形</w:t>
            </w:r>
            <w:r w:rsidRPr="00737A64">
              <w:rPr>
                <w:rFonts w:asciiTheme="minorEastAsia" w:eastAsiaTheme="minorEastAsia" w:hAnsiTheme="minorEastAsia"/>
                <w:szCs w:val="22"/>
                <w:u w:val="single"/>
              </w:rPr>
              <w:t>—</w:t>
            </w:r>
            <w:r w:rsidRPr="00737A64">
              <w:rPr>
                <w:rFonts w:asciiTheme="minorEastAsia" w:eastAsiaTheme="minorEastAsia" w:hAnsiTheme="minorEastAsia" w:hint="eastAsia"/>
                <w:szCs w:val="22"/>
                <w:u w:val="single"/>
              </w:rPr>
              <w:t>焊接--热处理--机加工--检验--入库。</w:t>
            </w:r>
          </w:p>
          <w:p w:rsidR="00737A64" w:rsidRPr="00737A64" w:rsidRDefault="00737A64" w:rsidP="00737A64">
            <w:pPr>
              <w:spacing w:line="360" w:lineRule="auto"/>
              <w:ind w:firstLineChars="200" w:firstLine="420"/>
              <w:rPr>
                <w:rFonts w:asciiTheme="minorEastAsia" w:eastAsiaTheme="minorEastAsia" w:hAnsiTheme="minorEastAsia"/>
                <w:szCs w:val="22"/>
                <w:u w:val="single"/>
              </w:rPr>
            </w:pPr>
            <w:r w:rsidRPr="00737A64">
              <w:rPr>
                <w:rFonts w:asciiTheme="minorEastAsia" w:eastAsiaTheme="minorEastAsia" w:hAnsiTheme="minorEastAsia" w:hint="eastAsia"/>
                <w:szCs w:val="22"/>
                <w:u w:val="single"/>
              </w:rPr>
              <w:t>锻制管件：圆钢--下料--锻坯-机加工-检验--入库。</w:t>
            </w:r>
          </w:p>
          <w:p w:rsidR="00737A64" w:rsidRPr="00737A64" w:rsidRDefault="00737A64" w:rsidP="00737A64">
            <w:pPr>
              <w:spacing w:line="360" w:lineRule="auto"/>
              <w:ind w:firstLineChars="100" w:firstLine="210"/>
              <w:rPr>
                <w:rFonts w:asciiTheme="minorEastAsia" w:eastAsiaTheme="minorEastAsia" w:hAnsiTheme="minorEastAsia"/>
                <w:szCs w:val="22"/>
                <w:u w:val="single"/>
              </w:rPr>
            </w:pPr>
            <w:r w:rsidRPr="00737A64">
              <w:rPr>
                <w:rFonts w:asciiTheme="minorEastAsia" w:eastAsiaTheme="minorEastAsia" w:hAnsiTheme="minorEastAsia" w:hint="eastAsia"/>
                <w:szCs w:val="22"/>
                <w:u w:val="single"/>
              </w:rPr>
              <w:t>销售过程：洽谈---签订合同---接单---采购---销售---售后服务</w:t>
            </w:r>
          </w:p>
          <w:p w:rsidR="00BF1679" w:rsidRDefault="00BF1679" w:rsidP="00737A6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w:t>
            </w:r>
            <w:r w:rsidR="00737A64" w:rsidRPr="00737A64">
              <w:rPr>
                <w:rFonts w:asciiTheme="minorEastAsia" w:eastAsiaTheme="minorEastAsia" w:hAnsiTheme="minorEastAsia" w:hint="eastAsia"/>
                <w:szCs w:val="22"/>
                <w:u w:val="single"/>
              </w:rPr>
              <w:t>推制、焊接、热处理、</w:t>
            </w:r>
            <w:r>
              <w:rPr>
                <w:rFonts w:asciiTheme="minorEastAsia" w:eastAsiaTheme="minorEastAsia" w:hAnsiTheme="minorEastAsia" w:hint="eastAsia"/>
                <w:szCs w:val="22"/>
                <w:u w:val="single"/>
              </w:rPr>
              <w:t>销售过程，提供特殊过程的《特殊过程确认表》，对销售过程进行了过程确认。</w:t>
            </w:r>
          </w:p>
          <w:p w:rsidR="00BF1679" w:rsidRDefault="00BF1679" w:rsidP="00737A6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BF1679" w:rsidRDefault="00BF1679" w:rsidP="00737A6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BF1679" w:rsidRDefault="00BF1679" w:rsidP="00737A6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BF1679" w:rsidRDefault="00BF1679" w:rsidP="00737A6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p w:rsidR="00BF1679" w:rsidRDefault="00BF1679" w:rsidP="00737A64">
            <w:pPr>
              <w:spacing w:line="240" w:lineRule="exact"/>
              <w:ind w:firstLineChars="200" w:firstLine="402"/>
              <w:rPr>
                <w:b/>
                <w:color w:val="000000" w:themeColor="text1"/>
                <w:sz w:val="20"/>
                <w:szCs w:val="20"/>
              </w:rPr>
            </w:pPr>
          </w:p>
        </w:tc>
      </w:tr>
      <w:tr w:rsidR="00BF1679" w:rsidTr="00737A6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BF1679" w:rsidRDefault="00BF1679" w:rsidP="00737A64">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企业参考国家行业主要有：</w:t>
            </w:r>
            <w:r>
              <w:rPr>
                <w:rFonts w:ascii="宋体" w:hAnsi="宋体" w:cs="宋体" w:hint="eastAsia"/>
                <w:bCs/>
                <w:color w:val="000000"/>
                <w:szCs w:val="21"/>
              </w:rPr>
              <w:t>《GB∕T12459-2017</w:t>
            </w:r>
            <w:r>
              <w:rPr>
                <w:rFonts w:ascii="宋体" w:hAnsi="宋体" w:cs="宋体" w:hint="eastAsia"/>
                <w:kern w:val="0"/>
              </w:rPr>
              <w:t>钢制对焊管件类型与参数》，《GB/T13401-2017钢制对焊管件技术规范》、《HG/T20592-2009钢制管法兰（PN系列）》</w:t>
            </w:r>
            <w:r>
              <w:rPr>
                <w:rFonts w:asciiTheme="minorEastAsia" w:eastAsiaTheme="minorEastAsia" w:hAnsiTheme="minorEastAsia" w:hint="eastAsia"/>
                <w:szCs w:val="22"/>
                <w:u w:val="single"/>
              </w:rPr>
              <w:t>等。</w:t>
            </w:r>
          </w:p>
          <w:p w:rsidR="00BF1679" w:rsidRDefault="00BF1679" w:rsidP="00737A64">
            <w:pPr>
              <w:spacing w:line="240" w:lineRule="exact"/>
              <w:rPr>
                <w:rFonts w:asciiTheme="minorEastAsia" w:eastAsiaTheme="minorEastAsia" w:hAnsiTheme="minorEastAsia"/>
                <w:szCs w:val="22"/>
                <w:u w:val="single"/>
              </w:rPr>
            </w:pPr>
          </w:p>
          <w:p w:rsidR="00BF1679" w:rsidRDefault="00BF1679" w:rsidP="00737A64">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提供了产品出厂检验报告，产品检验合格，满足顾客要求。</w:t>
            </w:r>
          </w:p>
          <w:p w:rsidR="00BF1679" w:rsidRDefault="00BF1679" w:rsidP="00737A64">
            <w:pPr>
              <w:spacing w:line="240" w:lineRule="exact"/>
              <w:rPr>
                <w:b/>
                <w:color w:val="000000" w:themeColor="text1"/>
                <w:sz w:val="20"/>
                <w:szCs w:val="20"/>
              </w:rPr>
            </w:pPr>
          </w:p>
          <w:p w:rsidR="00BF1679" w:rsidRDefault="00BF1679" w:rsidP="00737A64">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BF1679" w:rsidRDefault="00BF1679" w:rsidP="00737A64">
            <w:pPr>
              <w:spacing w:line="240" w:lineRule="exact"/>
              <w:rPr>
                <w:b/>
                <w:color w:val="000000" w:themeColor="text1"/>
                <w:sz w:val="20"/>
                <w:szCs w:val="20"/>
              </w:rPr>
            </w:pPr>
          </w:p>
        </w:tc>
      </w:tr>
      <w:tr w:rsidR="00BF1679" w:rsidTr="00737A6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F1679" w:rsidRDefault="00BF1679" w:rsidP="00737A64">
            <w:pPr>
              <w:spacing w:line="240" w:lineRule="exact"/>
              <w:ind w:firstLineChars="100" w:firstLine="201"/>
              <w:rPr>
                <w:b/>
                <w:color w:val="000000" w:themeColor="text1"/>
                <w:sz w:val="20"/>
                <w:szCs w:val="20"/>
              </w:rPr>
            </w:pPr>
          </w:p>
          <w:p w:rsidR="00BF1679" w:rsidRDefault="00BF1679" w:rsidP="00737A64">
            <w:pPr>
              <w:spacing w:line="30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p>
          <w:p w:rsidR="00BF1679" w:rsidRDefault="00BF1679" w:rsidP="00737A64">
            <w:pPr>
              <w:spacing w:line="240" w:lineRule="exact"/>
              <w:ind w:firstLineChars="100" w:firstLine="201"/>
              <w:rPr>
                <w:b/>
                <w:color w:val="000000" w:themeColor="text1"/>
                <w:sz w:val="20"/>
                <w:szCs w:val="20"/>
              </w:rPr>
            </w:pPr>
          </w:p>
          <w:p w:rsidR="00BF1679" w:rsidRDefault="00BF1679" w:rsidP="00737A64">
            <w:pPr>
              <w:spacing w:line="240" w:lineRule="exact"/>
              <w:rPr>
                <w:b/>
                <w:color w:val="000000" w:themeColor="text1"/>
                <w:sz w:val="20"/>
                <w:szCs w:val="20"/>
              </w:rPr>
            </w:pPr>
          </w:p>
          <w:p w:rsidR="00BF1679" w:rsidRDefault="00BF1679" w:rsidP="00737A64">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BF1679" w:rsidRDefault="00BF1679" w:rsidP="00737A64">
            <w:pPr>
              <w:spacing w:line="300" w:lineRule="exact"/>
              <w:jc w:val="left"/>
              <w:rPr>
                <w:b/>
                <w:color w:val="000000" w:themeColor="text1"/>
                <w:sz w:val="20"/>
                <w:szCs w:val="20"/>
              </w:rPr>
            </w:pPr>
          </w:p>
        </w:tc>
      </w:tr>
      <w:tr w:rsidR="00BF1679" w:rsidTr="00737A64">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BF1679" w:rsidRDefault="00BF1679" w:rsidP="00737A64">
            <w:pPr>
              <w:spacing w:line="240" w:lineRule="exact"/>
              <w:rPr>
                <w:b/>
                <w:color w:val="000000" w:themeColor="text1"/>
                <w:sz w:val="20"/>
                <w:szCs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BF1679" w:rsidTr="00737A64">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BF1679" w:rsidRDefault="00BF1679" w:rsidP="00737A64">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1、废水管控：</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生产</w:t>
            </w:r>
            <w:proofErr w:type="gramStart"/>
            <w:r w:rsidRPr="004A54BC">
              <w:rPr>
                <w:rFonts w:asciiTheme="minorEastAsia" w:eastAsiaTheme="minorEastAsia" w:hAnsiTheme="minorEastAsia" w:cs="宋体" w:hint="eastAsia"/>
                <w:szCs w:val="21"/>
              </w:rPr>
              <w:t>过程推制过程</w:t>
            </w:r>
            <w:proofErr w:type="gramEnd"/>
            <w:r w:rsidRPr="004A54BC">
              <w:rPr>
                <w:rFonts w:asciiTheme="minorEastAsia" w:eastAsiaTheme="minorEastAsia" w:hAnsiTheme="minorEastAsia" w:cs="宋体" w:hint="eastAsia"/>
                <w:szCs w:val="21"/>
              </w:rPr>
              <w:t>的冷却水循环使用不外排，生活废水经化粪池处理后收集由于厂区泼洒抑尘。</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2、废气管控：</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主要</w:t>
            </w:r>
            <w:proofErr w:type="gramStart"/>
            <w:r w:rsidRPr="004A54BC">
              <w:rPr>
                <w:rFonts w:asciiTheme="minorEastAsia" w:eastAsiaTheme="minorEastAsia" w:hAnsiTheme="minorEastAsia" w:cs="宋体" w:hint="eastAsia"/>
                <w:szCs w:val="21"/>
              </w:rPr>
              <w:t>是推制废气</w:t>
            </w:r>
            <w:proofErr w:type="gramEnd"/>
            <w:r w:rsidRPr="004A54BC">
              <w:rPr>
                <w:rFonts w:asciiTheme="minorEastAsia" w:eastAsiaTheme="minorEastAsia" w:hAnsiTheme="minorEastAsia" w:cs="宋体" w:hint="eastAsia"/>
                <w:szCs w:val="21"/>
              </w:rPr>
              <w:t>、焊接废气、抛丸废气，</w:t>
            </w:r>
            <w:proofErr w:type="gramStart"/>
            <w:r w:rsidRPr="004A54BC">
              <w:rPr>
                <w:rFonts w:asciiTheme="minorEastAsia" w:eastAsiaTheme="minorEastAsia" w:hAnsiTheme="minorEastAsia" w:cs="宋体" w:hint="eastAsia"/>
                <w:szCs w:val="21"/>
              </w:rPr>
              <w:t>弯头推制工序</w:t>
            </w:r>
            <w:proofErr w:type="gramEnd"/>
            <w:r w:rsidRPr="004A54BC">
              <w:rPr>
                <w:rFonts w:asciiTheme="minorEastAsia" w:eastAsiaTheme="minorEastAsia" w:hAnsiTheme="minorEastAsia" w:cs="宋体" w:hint="eastAsia"/>
                <w:szCs w:val="21"/>
              </w:rPr>
              <w:t>产生颗粒物经集气罩收集进入布袋除尘器处理后，处理后废气由15米排气筒排放，未被收集颗粒物车间内无组织排放。焊接、切割工序产生烟尘经</w:t>
            </w:r>
            <w:proofErr w:type="gramStart"/>
            <w:r w:rsidRPr="004A54BC">
              <w:rPr>
                <w:rFonts w:asciiTheme="minorEastAsia" w:eastAsiaTheme="minorEastAsia" w:hAnsiTheme="minorEastAsia" w:cs="宋体" w:hint="eastAsia"/>
                <w:szCs w:val="21"/>
              </w:rPr>
              <w:t>移动式焊烟净化器</w:t>
            </w:r>
            <w:proofErr w:type="gramEnd"/>
            <w:r w:rsidRPr="004A54BC">
              <w:rPr>
                <w:rFonts w:asciiTheme="minorEastAsia" w:eastAsiaTheme="minorEastAsia" w:hAnsiTheme="minorEastAsia" w:cs="宋体" w:hint="eastAsia"/>
                <w:szCs w:val="21"/>
              </w:rPr>
              <w:t>处理后车间内无组织排放。抛丸喷砂工序产生颗粒物采用集气罩收集经布袋除尘器处理后由15米排气简排放，未被收集颗粒物在车间内无组织排放。</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3、噪声管控：</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生产过程在切割、推制、抛丸过程产生噪声，采取厂房内操作和选用低噪声的设备和工具，加强基础减振，厂房隔声，同时加强设备的检查和维保，确保机械设备在正常工况下运行，其他工序基本无噪声。</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4、</w:t>
            </w:r>
            <w:proofErr w:type="gramStart"/>
            <w:r w:rsidRPr="004A54BC">
              <w:rPr>
                <w:rFonts w:asciiTheme="minorEastAsia" w:eastAsiaTheme="minorEastAsia" w:hAnsiTheme="minorEastAsia" w:cs="宋体" w:hint="eastAsia"/>
                <w:szCs w:val="21"/>
              </w:rPr>
              <w:t>固废管控</w:t>
            </w:r>
            <w:proofErr w:type="gramEnd"/>
            <w:r w:rsidRPr="004A54BC">
              <w:rPr>
                <w:rFonts w:asciiTheme="minorEastAsia" w:eastAsiaTheme="minorEastAsia" w:hAnsiTheme="minorEastAsia" w:cs="宋体" w:hint="eastAsia"/>
                <w:szCs w:val="21"/>
              </w:rPr>
              <w:t>：</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生产过程中主要为下料和坡口过程产生废边角余料、</w:t>
            </w:r>
            <w:proofErr w:type="gramStart"/>
            <w:r w:rsidRPr="004A54BC">
              <w:rPr>
                <w:rFonts w:asciiTheme="minorEastAsia" w:eastAsiaTheme="minorEastAsia" w:hAnsiTheme="minorEastAsia" w:cs="宋体" w:hint="eastAsia"/>
                <w:szCs w:val="21"/>
              </w:rPr>
              <w:t>推制工序</w:t>
            </w:r>
            <w:proofErr w:type="gramEnd"/>
            <w:r w:rsidRPr="004A54BC">
              <w:rPr>
                <w:rFonts w:asciiTheme="minorEastAsia" w:eastAsiaTheme="minorEastAsia" w:hAnsiTheme="minorEastAsia" w:cs="宋体" w:hint="eastAsia"/>
                <w:szCs w:val="21"/>
              </w:rPr>
              <w:t>氧化皮、布袋除尘器除尘灰等。生产技术部将以上废弃物放置固定位置，积攒一定量后出售有处理能力的单位回收再利用。目前未处理过。</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危险废物为车间含油抹布，采取直接焚烧的方式处理。</w:t>
            </w:r>
          </w:p>
          <w:p w:rsidR="00BF1679" w:rsidRPr="00B75860" w:rsidRDefault="00BF1679" w:rsidP="00BF1679">
            <w:pPr>
              <w:numPr>
                <w:ilvl w:val="0"/>
                <w:numId w:val="6"/>
              </w:num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能源资源管控：</w:t>
            </w:r>
          </w:p>
          <w:p w:rsidR="00BF1679" w:rsidRPr="00B75860" w:rsidRDefault="00BF1679" w:rsidP="00737A64">
            <w:pPr>
              <w:ind w:firstLineChars="200" w:firstLine="420"/>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生产过程注意节水、节电、节钢材，人走关闭设备和照明开关，现场未发现有漏水和浪费电能的现象。</w:t>
            </w:r>
          </w:p>
          <w:p w:rsidR="00BF1679" w:rsidRPr="00B75860" w:rsidRDefault="00BF1679" w:rsidP="00737A64">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6、产品生命周期的环境管控：</w:t>
            </w:r>
          </w:p>
          <w:p w:rsidR="00BF1679" w:rsidRPr="00B75860" w:rsidRDefault="00BF1679" w:rsidP="00737A64">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公司从工艺设计和采购产品时已考虑了产品的环保性，生产过程中，严格按照环保等管理制度实施，控制好辅助材料的用量，避免浪费，生命周期终了时钢材还可以回收再利用。</w:t>
            </w:r>
          </w:p>
          <w:p w:rsidR="00BF1679" w:rsidRDefault="00BF1679" w:rsidP="00737A64">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7、潜在火灾管控：</w:t>
            </w:r>
          </w:p>
          <w:p w:rsidR="00BF1679" w:rsidRDefault="00BF1679" w:rsidP="00737A64">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公司生产车间和办公区域配备了消防栓、灭火器，均符合要求。</w:t>
            </w:r>
          </w:p>
          <w:p w:rsidR="00BF1679" w:rsidRDefault="00BF1679" w:rsidP="00737A64">
            <w:pPr>
              <w:ind w:firstLine="421"/>
              <w:rPr>
                <w:b/>
                <w:color w:val="000000" w:themeColor="text1"/>
                <w:sz w:val="20"/>
                <w:szCs w:val="20"/>
              </w:rPr>
            </w:pPr>
            <w:r>
              <w:rPr>
                <w:rFonts w:asciiTheme="minorEastAsia" w:eastAsiaTheme="minorEastAsia" w:hAnsiTheme="minorEastAsia" w:cs="宋体" w:hint="eastAsia"/>
                <w:szCs w:val="21"/>
              </w:rPr>
              <w:t>8、按有关程序和要求通报供方和顾客，采用〈告知函〉方式通报。</w:t>
            </w:r>
          </w:p>
        </w:tc>
      </w:tr>
      <w:tr w:rsidR="00BF1679" w:rsidTr="00737A64">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BF1679" w:rsidRDefault="00BF1679" w:rsidP="00737A64">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BF1679" w:rsidRDefault="00BF1679" w:rsidP="00737A64">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BF1679" w:rsidRDefault="00BF1679" w:rsidP="00737A64">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BF1679" w:rsidRDefault="00BF1679" w:rsidP="00737A64">
            <w:pPr>
              <w:autoSpaceDE w:val="0"/>
              <w:autoSpaceDN w:val="0"/>
              <w:adjustRightIn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公司给员工发放手套、口罩、工作服、劳保鞋等劳保用品。生产车间内现场电线布线合理，电线均处于完好状态，设备有接地及保护装置，控制柜及漏电保护器状态良好。设备旋转部位和凸出部位，安装有防护罩等，设备运行状况良好，无带病工作现象。 </w:t>
            </w:r>
          </w:p>
          <w:p w:rsidR="00BF1679" w:rsidRDefault="00BF1679" w:rsidP="00737A6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BF1679" w:rsidRDefault="00BF1679" w:rsidP="00737A64">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BF1679" w:rsidRDefault="00BF1679" w:rsidP="00737A64">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w:t>
            </w:r>
            <w:r w:rsidR="00490B73">
              <w:rPr>
                <w:rFonts w:asciiTheme="minorEastAsia" w:eastAsiaTheme="minorEastAsia" w:hAnsiTheme="minorEastAsia" w:hint="eastAsia"/>
                <w:szCs w:val="22"/>
                <w:u w:val="single"/>
              </w:rPr>
              <w:t>2020</w:t>
            </w:r>
            <w:r>
              <w:rPr>
                <w:rFonts w:asciiTheme="minorEastAsia" w:eastAsiaTheme="minorEastAsia" w:hAnsiTheme="minorEastAsia" w:hint="eastAsia"/>
                <w:szCs w:val="22"/>
                <w:u w:val="single"/>
              </w:rPr>
              <w:t>年度主要投入在意外保险、安全培训、环保设施、垃圾处理、消防设备、劳保用品等方面。</w:t>
            </w:r>
          </w:p>
          <w:p w:rsidR="00BF1679" w:rsidRDefault="00BF1679" w:rsidP="00737A64">
            <w:pPr>
              <w:ind w:firstLineChars="200" w:firstLine="420"/>
              <w:rPr>
                <w:b/>
                <w:color w:val="000000" w:themeColor="text1"/>
                <w:sz w:val="20"/>
                <w:szCs w:val="20"/>
              </w:rPr>
            </w:pPr>
            <w:r>
              <w:rPr>
                <w:rFonts w:asciiTheme="minorEastAsia" w:eastAsiaTheme="minorEastAsia" w:hAnsiTheme="minorEastAsia" w:hint="eastAsia"/>
                <w:szCs w:val="22"/>
                <w:u w:val="single"/>
              </w:rPr>
              <w:t>6、员工饮用水为纯净水通过饮水机饮用。</w:t>
            </w:r>
          </w:p>
        </w:tc>
      </w:tr>
      <w:tr w:rsidR="00BF1679" w:rsidTr="00737A64">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BF1679" w:rsidRDefault="00BF1679" w:rsidP="00737A64">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BF1679" w:rsidRDefault="00BF1679" w:rsidP="00737A64">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应急设施配置：在办公场所内、仓库内均配备了消防栓、灭火器等消防设施，状态良好。</w:t>
            </w:r>
          </w:p>
          <w:p w:rsidR="00BF1679" w:rsidRDefault="00BF1679" w:rsidP="00737A64">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查</w:t>
            </w:r>
            <w:r w:rsidR="00490B73">
              <w:rPr>
                <w:rFonts w:asciiTheme="minorEastAsia" w:eastAsiaTheme="minorEastAsia" w:hAnsiTheme="minorEastAsia" w:hint="eastAsia"/>
                <w:szCs w:val="22"/>
                <w:u w:val="single"/>
              </w:rPr>
              <w:t>2020</w:t>
            </w:r>
            <w:r>
              <w:rPr>
                <w:rFonts w:asciiTheme="minorEastAsia" w:eastAsiaTheme="minorEastAsia" w:hAnsiTheme="minorEastAsia" w:hint="eastAsia"/>
                <w:szCs w:val="22"/>
                <w:u w:val="single"/>
              </w:rPr>
              <w:t>.</w:t>
            </w:r>
            <w:r w:rsidR="00490B73">
              <w:rPr>
                <w:rFonts w:asciiTheme="minorEastAsia" w:eastAsiaTheme="minorEastAsia" w:hAnsiTheme="minorEastAsia" w:hint="eastAsia"/>
                <w:szCs w:val="22"/>
                <w:u w:val="single"/>
              </w:rPr>
              <w:t>5</w:t>
            </w:r>
            <w:r>
              <w:rPr>
                <w:rFonts w:asciiTheme="minorEastAsia" w:eastAsiaTheme="minorEastAsia" w:hAnsiTheme="minorEastAsia" w:hint="eastAsia"/>
                <w:szCs w:val="22"/>
                <w:u w:val="single"/>
              </w:rPr>
              <w:t>.</w:t>
            </w:r>
            <w:r w:rsidR="00490B73">
              <w:rPr>
                <w:rFonts w:asciiTheme="minorEastAsia" w:eastAsiaTheme="minorEastAsia" w:hAnsiTheme="minorEastAsia" w:hint="eastAsia"/>
                <w:szCs w:val="22"/>
                <w:u w:val="single"/>
              </w:rPr>
              <w:t>26</w:t>
            </w:r>
            <w:r>
              <w:rPr>
                <w:rFonts w:asciiTheme="minorEastAsia" w:eastAsiaTheme="minorEastAsia" w:hAnsiTheme="minorEastAsia" w:hint="eastAsia"/>
                <w:szCs w:val="22"/>
                <w:u w:val="single"/>
              </w:rPr>
              <w:t>日的《火灾应急预案演练记录》，参加人员各岗位人员；记录演练过程、急救措施等内容。</w:t>
            </w:r>
          </w:p>
          <w:p w:rsidR="00BF1679" w:rsidRDefault="00BF1679" w:rsidP="00737A64">
            <w:pPr>
              <w:tabs>
                <w:tab w:val="left" w:pos="6597"/>
              </w:tabs>
              <w:spacing w:line="240" w:lineRule="exact"/>
              <w:ind w:firstLineChars="200" w:firstLine="386"/>
              <w:rPr>
                <w:b/>
                <w:color w:val="000000" w:themeColor="text1"/>
                <w:spacing w:val="-4"/>
                <w:sz w:val="20"/>
                <w:szCs w:val="20"/>
              </w:rPr>
            </w:pPr>
          </w:p>
        </w:tc>
      </w:tr>
      <w:tr w:rsidR="00BF1679" w:rsidTr="00737A64">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BF1679" w:rsidRDefault="00BF1679" w:rsidP="00737A64">
            <w:pPr>
              <w:spacing w:line="240" w:lineRule="exact"/>
              <w:rPr>
                <w:b/>
                <w:color w:val="000000" w:themeColor="text1"/>
                <w:sz w:val="20"/>
                <w:szCs w:val="20"/>
              </w:rPr>
            </w:pPr>
          </w:p>
          <w:p w:rsidR="00BF1679" w:rsidRDefault="00836111" w:rsidP="00737A64">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起重机，未能提供检验合格报告，不符合要求</w:t>
            </w:r>
            <w:r w:rsidR="00BF1679">
              <w:rPr>
                <w:rFonts w:asciiTheme="minorEastAsia" w:eastAsiaTheme="minorEastAsia" w:hAnsiTheme="minorEastAsia" w:hint="eastAsia"/>
                <w:szCs w:val="22"/>
                <w:u w:val="single"/>
              </w:rPr>
              <w:t>。</w:t>
            </w:r>
          </w:p>
        </w:tc>
      </w:tr>
      <w:tr w:rsidR="00BF1679" w:rsidTr="00737A64">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BF1679" w:rsidRDefault="00BF1679" w:rsidP="00737A64">
            <w:pPr>
              <w:spacing w:line="240" w:lineRule="exact"/>
              <w:ind w:firstLineChars="200" w:firstLine="420"/>
              <w:rPr>
                <w:b/>
                <w:color w:val="000000" w:themeColor="text1"/>
                <w:sz w:val="20"/>
                <w:szCs w:val="20"/>
                <w:u w:val="single"/>
              </w:rPr>
            </w:pPr>
            <w:r>
              <w:rPr>
                <w:rFonts w:asciiTheme="minorEastAsia" w:eastAsiaTheme="minorEastAsia" w:hAnsiTheme="minorEastAsia" w:hint="eastAsia"/>
                <w:szCs w:val="22"/>
                <w:u w:val="single"/>
              </w:rPr>
              <w:t>无。</w:t>
            </w:r>
          </w:p>
        </w:tc>
      </w:tr>
      <w:tr w:rsidR="00BF1679" w:rsidTr="00737A64">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F1679" w:rsidRDefault="00BF1679" w:rsidP="00737A64">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BF1679" w:rsidRDefault="00BF1679" w:rsidP="00737A64">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定期对质量/环境/职业健康安全目标指标进行了检查，能达标。</w:t>
            </w:r>
          </w:p>
        </w:tc>
      </w:tr>
      <w:tr w:rsidR="00BF1679" w:rsidTr="00737A64">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BF1679" w:rsidRDefault="00BF1679" w:rsidP="00737A64">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BF1679" w:rsidTr="00737A64">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F1679" w:rsidRDefault="00BF1679" w:rsidP="00737A64">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BF1679" w:rsidRDefault="00BF1679" w:rsidP="00737A64">
            <w:pPr>
              <w:spacing w:line="240" w:lineRule="exact"/>
              <w:rPr>
                <w:b/>
                <w:color w:val="000000" w:themeColor="text1"/>
                <w:sz w:val="20"/>
                <w:szCs w:val="20"/>
              </w:rPr>
            </w:pPr>
            <w:r>
              <w:rPr>
                <w:b/>
                <w:color w:val="000000" w:themeColor="text1"/>
                <w:sz w:val="20"/>
                <w:szCs w:val="20"/>
              </w:rPr>
              <w:t xml:space="preserve"> 20</w:t>
            </w:r>
            <w:r w:rsidR="00490B73">
              <w:rPr>
                <w:rFonts w:hint="eastAsia"/>
                <w:b/>
                <w:color w:val="000000" w:themeColor="text1"/>
                <w:sz w:val="20"/>
                <w:szCs w:val="20"/>
              </w:rPr>
              <w:t>20</w:t>
            </w:r>
            <w:r>
              <w:rPr>
                <w:b/>
                <w:color w:val="000000" w:themeColor="text1"/>
                <w:sz w:val="20"/>
                <w:szCs w:val="20"/>
              </w:rPr>
              <w:t>.</w:t>
            </w:r>
            <w:r w:rsidR="00490B73">
              <w:rPr>
                <w:rFonts w:hint="eastAsia"/>
                <w:b/>
                <w:color w:val="000000" w:themeColor="text1"/>
                <w:sz w:val="20"/>
                <w:szCs w:val="20"/>
              </w:rPr>
              <w:t>4</w:t>
            </w:r>
            <w:r>
              <w:rPr>
                <w:b/>
                <w:color w:val="000000" w:themeColor="text1"/>
                <w:sz w:val="20"/>
                <w:szCs w:val="20"/>
              </w:rPr>
              <w:t>.</w:t>
            </w:r>
            <w:r w:rsidR="00490B73">
              <w:rPr>
                <w:rFonts w:hint="eastAsia"/>
                <w:b/>
                <w:color w:val="000000" w:themeColor="text1"/>
                <w:sz w:val="20"/>
                <w:szCs w:val="20"/>
              </w:rPr>
              <w:t>11</w:t>
            </w:r>
            <w:r>
              <w:rPr>
                <w:b/>
                <w:color w:val="000000" w:themeColor="text1"/>
                <w:sz w:val="20"/>
                <w:szCs w:val="20"/>
              </w:rPr>
              <w:t>-</w:t>
            </w:r>
            <w:r w:rsidR="00490B73">
              <w:rPr>
                <w:rFonts w:hint="eastAsia"/>
                <w:b/>
                <w:color w:val="000000" w:themeColor="text1"/>
                <w:sz w:val="20"/>
                <w:szCs w:val="20"/>
              </w:rPr>
              <w:t>4</w:t>
            </w:r>
            <w:r>
              <w:rPr>
                <w:b/>
                <w:color w:val="000000" w:themeColor="text1"/>
                <w:sz w:val="20"/>
                <w:szCs w:val="20"/>
              </w:rPr>
              <w:t>.</w:t>
            </w:r>
            <w:r w:rsidR="00490B73">
              <w:rPr>
                <w:rFonts w:hint="eastAsia"/>
                <w:b/>
                <w:color w:val="000000" w:themeColor="text1"/>
                <w:sz w:val="20"/>
                <w:szCs w:val="20"/>
              </w:rPr>
              <w:t>12</w:t>
            </w:r>
            <w:r>
              <w:rPr>
                <w:rFonts w:hint="eastAsia"/>
                <w:b/>
                <w:color w:val="000000" w:themeColor="text1"/>
                <w:sz w:val="20"/>
                <w:szCs w:val="20"/>
              </w:rPr>
              <w:t>日内审。</w:t>
            </w:r>
          </w:p>
          <w:p w:rsidR="00BF1679" w:rsidRDefault="00BF1679" w:rsidP="00737A64">
            <w:pPr>
              <w:spacing w:line="240" w:lineRule="exact"/>
              <w:rPr>
                <w:b/>
                <w:color w:val="000000" w:themeColor="text1"/>
                <w:sz w:val="20"/>
                <w:szCs w:val="20"/>
              </w:rPr>
            </w:pPr>
            <w:r>
              <w:rPr>
                <w:rFonts w:hint="eastAsia"/>
                <w:b/>
                <w:color w:val="000000" w:themeColor="text1"/>
                <w:sz w:val="20"/>
                <w:szCs w:val="20"/>
              </w:rPr>
              <w:t>了解内审是否覆盖了管理体系范围内的活动及标准的要求</w:t>
            </w:r>
            <w:r>
              <w:rPr>
                <w:b/>
                <w:color w:val="000000" w:themeColor="text1"/>
                <w:sz w:val="20"/>
                <w:szCs w:val="20"/>
              </w:rPr>
              <w:t xml:space="preserve">; </w:t>
            </w:r>
          </w:p>
          <w:p w:rsidR="00BF1679" w:rsidRDefault="00BF1679" w:rsidP="00737A64">
            <w:pPr>
              <w:spacing w:line="240" w:lineRule="exact"/>
              <w:rPr>
                <w:b/>
                <w:color w:val="000000" w:themeColor="text1"/>
                <w:sz w:val="20"/>
                <w:szCs w:val="20"/>
              </w:rPr>
            </w:pPr>
            <w:r>
              <w:rPr>
                <w:rFonts w:hint="eastAsia"/>
                <w:b/>
                <w:color w:val="000000" w:themeColor="text1"/>
                <w:sz w:val="20"/>
                <w:szCs w:val="20"/>
              </w:rPr>
              <w:t>覆盖。</w:t>
            </w:r>
          </w:p>
          <w:p w:rsidR="00BF1679" w:rsidRDefault="00BF1679" w:rsidP="00737A64">
            <w:pPr>
              <w:spacing w:line="240" w:lineRule="exact"/>
              <w:rPr>
                <w:b/>
                <w:color w:val="000000" w:themeColor="text1"/>
                <w:sz w:val="20"/>
                <w:szCs w:val="20"/>
              </w:rPr>
            </w:pPr>
            <w:r>
              <w:rPr>
                <w:rFonts w:hint="eastAsia"/>
                <w:b/>
                <w:color w:val="000000" w:themeColor="text1"/>
                <w:sz w:val="20"/>
                <w:szCs w:val="20"/>
              </w:rPr>
              <w:t>了解内审结论是什么？</w:t>
            </w:r>
          </w:p>
          <w:p w:rsidR="00BF1679" w:rsidRDefault="00BF1679" w:rsidP="00737A64">
            <w:pPr>
              <w:spacing w:line="240" w:lineRule="exact"/>
              <w:rPr>
                <w:b/>
                <w:color w:val="000000" w:themeColor="text1"/>
                <w:sz w:val="20"/>
                <w:szCs w:val="20"/>
              </w:rPr>
            </w:pPr>
            <w:r>
              <w:rPr>
                <w:rFonts w:hint="eastAsia"/>
                <w:b/>
                <w:color w:val="000000" w:themeColor="text1"/>
                <w:sz w:val="20"/>
                <w:szCs w:val="20"/>
              </w:rPr>
              <w:t>本公司质量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职业健康安全三合一管理体系符合公司管理手册、程序性文件、</w:t>
            </w:r>
            <w:r>
              <w:rPr>
                <w:b/>
                <w:color w:val="000000" w:themeColor="text1"/>
                <w:sz w:val="20"/>
                <w:szCs w:val="20"/>
              </w:rPr>
              <w:t>ISO9001:2015</w:t>
            </w:r>
            <w:r>
              <w:rPr>
                <w:rFonts w:hint="eastAsia"/>
                <w:b/>
                <w:color w:val="000000" w:themeColor="text1"/>
                <w:sz w:val="20"/>
                <w:szCs w:val="20"/>
              </w:rPr>
              <w:t>、</w:t>
            </w:r>
            <w:r>
              <w:rPr>
                <w:b/>
                <w:color w:val="000000" w:themeColor="text1"/>
                <w:sz w:val="20"/>
                <w:szCs w:val="20"/>
              </w:rPr>
              <w:t>ISO14001:2015</w:t>
            </w:r>
            <w:r>
              <w:rPr>
                <w:rFonts w:hint="eastAsia"/>
                <w:b/>
                <w:color w:val="000000" w:themeColor="text1"/>
                <w:sz w:val="20"/>
                <w:szCs w:val="20"/>
              </w:rPr>
              <w:t>、</w:t>
            </w:r>
            <w:r>
              <w:rPr>
                <w:b/>
                <w:color w:val="000000" w:themeColor="text1"/>
                <w:sz w:val="20"/>
                <w:szCs w:val="20"/>
              </w:rPr>
              <w:t>ISO45001:2018</w:t>
            </w:r>
            <w:r>
              <w:rPr>
                <w:rFonts w:hint="eastAsia"/>
                <w:b/>
                <w:color w:val="000000" w:themeColor="text1"/>
                <w:sz w:val="20"/>
                <w:szCs w:val="20"/>
              </w:rPr>
              <w:t>的要求，本公司质量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职业健康安全三合一管理体系得到了有效实施，运行实施保持了适宜性。</w:t>
            </w:r>
          </w:p>
        </w:tc>
      </w:tr>
      <w:tr w:rsidR="00BF1679" w:rsidTr="00737A64">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BF1679" w:rsidRDefault="00BF1679" w:rsidP="00737A64">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BF1679" w:rsidRDefault="00490B73" w:rsidP="00737A64">
            <w:pPr>
              <w:spacing w:line="240" w:lineRule="exact"/>
              <w:rPr>
                <w:b/>
                <w:color w:val="000000" w:themeColor="text1"/>
                <w:sz w:val="20"/>
                <w:szCs w:val="20"/>
              </w:rPr>
            </w:pPr>
            <w:r>
              <w:rPr>
                <w:b/>
                <w:color w:val="000000" w:themeColor="text1"/>
                <w:sz w:val="20"/>
                <w:szCs w:val="20"/>
              </w:rPr>
              <w:t>20</w:t>
            </w:r>
            <w:r>
              <w:rPr>
                <w:rFonts w:hint="eastAsia"/>
                <w:b/>
                <w:color w:val="000000" w:themeColor="text1"/>
                <w:sz w:val="20"/>
                <w:szCs w:val="20"/>
              </w:rPr>
              <w:t>20</w:t>
            </w:r>
            <w:r w:rsidR="00BF1679">
              <w:rPr>
                <w:b/>
                <w:color w:val="000000" w:themeColor="text1"/>
                <w:sz w:val="20"/>
                <w:szCs w:val="20"/>
              </w:rPr>
              <w:t>.</w:t>
            </w:r>
            <w:r>
              <w:rPr>
                <w:rFonts w:hint="eastAsia"/>
                <w:b/>
                <w:color w:val="000000" w:themeColor="text1"/>
                <w:sz w:val="20"/>
                <w:szCs w:val="20"/>
              </w:rPr>
              <w:t>4</w:t>
            </w:r>
            <w:r w:rsidR="00BF1679">
              <w:rPr>
                <w:b/>
                <w:color w:val="000000" w:themeColor="text1"/>
                <w:sz w:val="20"/>
                <w:szCs w:val="20"/>
              </w:rPr>
              <w:t>.</w:t>
            </w:r>
            <w:r w:rsidR="00BF1679">
              <w:rPr>
                <w:rFonts w:hint="eastAsia"/>
                <w:b/>
                <w:color w:val="000000" w:themeColor="text1"/>
                <w:sz w:val="20"/>
                <w:szCs w:val="20"/>
              </w:rPr>
              <w:t>1</w:t>
            </w:r>
            <w:r>
              <w:rPr>
                <w:rFonts w:hint="eastAsia"/>
                <w:b/>
                <w:color w:val="000000" w:themeColor="text1"/>
                <w:sz w:val="20"/>
                <w:szCs w:val="20"/>
              </w:rPr>
              <w:t>5</w:t>
            </w:r>
            <w:r w:rsidR="00BF1679">
              <w:rPr>
                <w:rFonts w:hint="eastAsia"/>
                <w:b/>
                <w:color w:val="000000" w:themeColor="text1"/>
                <w:sz w:val="20"/>
                <w:szCs w:val="20"/>
              </w:rPr>
              <w:t>日管理评审。</w:t>
            </w:r>
          </w:p>
          <w:p w:rsidR="00BF1679" w:rsidRDefault="00BF1679" w:rsidP="00737A64">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BF1679" w:rsidRDefault="00BF1679" w:rsidP="00737A64">
            <w:pPr>
              <w:spacing w:line="240" w:lineRule="exact"/>
              <w:rPr>
                <w:b/>
                <w:color w:val="000000" w:themeColor="text1"/>
                <w:sz w:val="20"/>
                <w:szCs w:val="20"/>
              </w:rPr>
            </w:pPr>
            <w:r>
              <w:rPr>
                <w:rFonts w:hint="eastAsia"/>
                <w:b/>
                <w:color w:val="000000" w:themeColor="text1"/>
                <w:sz w:val="20"/>
                <w:szCs w:val="20"/>
              </w:rPr>
              <w:t>充分。</w:t>
            </w:r>
          </w:p>
          <w:p w:rsidR="00BF1679" w:rsidRDefault="00BF1679" w:rsidP="00737A64">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BF1679" w:rsidRDefault="00BF1679" w:rsidP="00737A64">
            <w:pPr>
              <w:spacing w:line="240" w:lineRule="exact"/>
              <w:rPr>
                <w:b/>
                <w:color w:val="000000" w:themeColor="text1"/>
                <w:sz w:val="20"/>
                <w:szCs w:val="20"/>
              </w:rPr>
            </w:pPr>
            <w:r>
              <w:rPr>
                <w:rFonts w:hint="eastAsia"/>
                <w:b/>
                <w:color w:val="000000" w:themeColor="text1"/>
                <w:sz w:val="20"/>
                <w:szCs w:val="20"/>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BF1679" w:rsidTr="00737A64">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BF1679" w:rsidRDefault="00BF1679" w:rsidP="00F74F3E">
            <w:pPr>
              <w:spacing w:line="360" w:lineRule="auto"/>
              <w:ind w:firstLineChars="200" w:firstLine="420"/>
              <w:rPr>
                <w:b/>
                <w:color w:val="000000" w:themeColor="text1"/>
                <w:sz w:val="20"/>
                <w:szCs w:val="20"/>
              </w:rPr>
            </w:pPr>
            <w:r>
              <w:rPr>
                <w:rFonts w:ascii="宋体" w:hAnsi="宋体" w:hint="eastAsia"/>
                <w:u w:val="single"/>
              </w:rPr>
              <w:t>查到</w:t>
            </w:r>
            <w:r w:rsidR="00F74F3E">
              <w:rPr>
                <w:rFonts w:ascii="宋体" w:hAnsi="宋体" w:hint="eastAsia"/>
                <w:u w:val="single"/>
              </w:rPr>
              <w:t>2018</w:t>
            </w:r>
            <w:r>
              <w:rPr>
                <w:rFonts w:ascii="宋体" w:hAnsi="宋体" w:hint="eastAsia"/>
                <w:u w:val="single"/>
              </w:rPr>
              <w:t>年</w:t>
            </w:r>
            <w:r w:rsidR="00F74F3E">
              <w:rPr>
                <w:rFonts w:ascii="宋体" w:hAnsi="宋体" w:hint="eastAsia"/>
                <w:u w:val="single"/>
              </w:rPr>
              <w:t>11</w:t>
            </w:r>
            <w:r>
              <w:rPr>
                <w:rFonts w:ascii="宋体" w:hAnsi="宋体" w:hint="eastAsia"/>
                <w:u w:val="single"/>
              </w:rPr>
              <w:t>月的厂界噪声</w:t>
            </w:r>
            <w:r w:rsidR="00F74F3E">
              <w:rPr>
                <w:rFonts w:ascii="宋体" w:hAnsi="宋体" w:hint="eastAsia"/>
                <w:u w:val="single"/>
              </w:rPr>
              <w:t>、废气</w:t>
            </w:r>
            <w:r>
              <w:rPr>
                <w:rFonts w:ascii="宋体" w:hAnsi="宋体" w:hint="eastAsia"/>
                <w:u w:val="single"/>
              </w:rPr>
              <w:t>检测报告，经检测，结果合格。</w:t>
            </w:r>
          </w:p>
        </w:tc>
      </w:tr>
      <w:tr w:rsidR="00BF1679" w:rsidTr="00737A64">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BF1679" w:rsidRDefault="00BF1679" w:rsidP="00737A64">
            <w:pPr>
              <w:spacing w:line="240" w:lineRule="exact"/>
              <w:rPr>
                <w:b/>
                <w:color w:val="000000" w:themeColor="text1"/>
                <w:sz w:val="20"/>
                <w:szCs w:val="20"/>
              </w:rPr>
            </w:pPr>
            <w:r>
              <w:rPr>
                <w:rFonts w:ascii="宋体" w:hAnsi="宋体" w:hint="eastAsia"/>
                <w:u w:val="single"/>
              </w:rPr>
              <w:t>查到公司环评报告，查到环保局的环评报告批复报告，查到环境保护验收报告，公司已经通过了环评验收。</w:t>
            </w:r>
          </w:p>
        </w:tc>
      </w:tr>
      <w:tr w:rsidR="00BF1679" w:rsidTr="00737A64">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F1679" w:rsidRDefault="00BF1679" w:rsidP="00737A64">
            <w:pPr>
              <w:ind w:firstLineChars="200" w:firstLine="420"/>
              <w:jc w:val="left"/>
              <w:rPr>
                <w:rFonts w:asciiTheme="minorEastAsia" w:eastAsiaTheme="minorEastAsia" w:hAnsiTheme="minorEastAsia"/>
                <w:szCs w:val="22"/>
                <w:u w:val="single"/>
              </w:rPr>
            </w:pPr>
          </w:p>
          <w:p w:rsidR="00BF1679" w:rsidRDefault="00BF1679" w:rsidP="00737A64">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未能提供职业健康安全关键岗位工作人员进行健康体检的证据，不符合要求。</w:t>
            </w:r>
          </w:p>
          <w:p w:rsidR="00BF1679" w:rsidRDefault="00BF1679" w:rsidP="00737A64">
            <w:pPr>
              <w:ind w:firstLineChars="200" w:firstLine="420"/>
              <w:jc w:val="left"/>
              <w:rPr>
                <w:rFonts w:asciiTheme="minorEastAsia" w:eastAsiaTheme="minorEastAsia" w:hAnsiTheme="minorEastAsia"/>
                <w:szCs w:val="22"/>
                <w:u w:val="single"/>
              </w:rPr>
            </w:pPr>
          </w:p>
          <w:p w:rsidR="00BF1679" w:rsidRDefault="00BF1679" w:rsidP="00737A64">
            <w:pPr>
              <w:spacing w:line="240" w:lineRule="exact"/>
              <w:rPr>
                <w:b/>
                <w:color w:val="000000" w:themeColor="text1"/>
                <w:sz w:val="20"/>
                <w:szCs w:val="20"/>
              </w:rPr>
            </w:pPr>
          </w:p>
        </w:tc>
      </w:tr>
      <w:tr w:rsidR="00BF1679" w:rsidTr="00DB5016">
        <w:trPr>
          <w:cantSplit/>
          <w:trHeight w:val="91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BF1679" w:rsidRDefault="00BF1679" w:rsidP="00737A64">
            <w:pPr>
              <w:spacing w:line="240" w:lineRule="exact"/>
              <w:rPr>
                <w:b/>
                <w:color w:val="000000" w:themeColor="text1"/>
                <w:sz w:val="20"/>
                <w:szCs w:val="20"/>
              </w:rPr>
            </w:pPr>
          </w:p>
          <w:p w:rsidR="00BF1679" w:rsidRDefault="00BF1679" w:rsidP="00DB5016">
            <w:pPr>
              <w:spacing w:line="240" w:lineRule="exact"/>
              <w:rPr>
                <w:rFonts w:asciiTheme="minorEastAsia" w:eastAsiaTheme="minorEastAsia" w:hAnsiTheme="minorEastAsia" w:hint="eastAsia"/>
                <w:szCs w:val="22"/>
                <w:u w:val="single"/>
              </w:rPr>
            </w:pPr>
            <w:r>
              <w:rPr>
                <w:b/>
                <w:color w:val="000000" w:themeColor="text1"/>
                <w:sz w:val="20"/>
                <w:szCs w:val="20"/>
              </w:rPr>
              <w:t xml:space="preserve">  </w:t>
            </w:r>
            <w:r>
              <w:rPr>
                <w:rFonts w:asciiTheme="minorEastAsia" w:eastAsiaTheme="minorEastAsia" w:hAnsiTheme="minorEastAsia" w:hint="eastAsia"/>
                <w:szCs w:val="22"/>
                <w:u w:val="single"/>
              </w:rPr>
              <w:t>无。</w:t>
            </w:r>
          </w:p>
          <w:p w:rsidR="002C75EF" w:rsidRDefault="002C75EF" w:rsidP="00DB5016">
            <w:pPr>
              <w:spacing w:line="240" w:lineRule="exact"/>
              <w:rPr>
                <w:rFonts w:asciiTheme="minorEastAsia" w:eastAsiaTheme="minorEastAsia" w:hAnsiTheme="minorEastAsia" w:hint="eastAsia"/>
                <w:szCs w:val="22"/>
                <w:u w:val="single"/>
              </w:rPr>
            </w:pPr>
          </w:p>
          <w:p w:rsidR="002C75EF" w:rsidRDefault="002C75EF" w:rsidP="00DB5016">
            <w:pPr>
              <w:spacing w:line="240" w:lineRule="exact"/>
              <w:rPr>
                <w:b/>
                <w:color w:val="000000" w:themeColor="text1"/>
                <w:sz w:val="20"/>
                <w:szCs w:val="20"/>
              </w:rPr>
            </w:pPr>
          </w:p>
        </w:tc>
      </w:tr>
      <w:tr w:rsidR="00BF1679" w:rsidTr="00DB5016">
        <w:trPr>
          <w:cantSplit/>
          <w:trHeight w:val="7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BF1679" w:rsidRDefault="00BF1679" w:rsidP="00737A64">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BF1679" w:rsidTr="00DB5016">
        <w:trPr>
          <w:cantSplit/>
          <w:trHeight w:val="1263"/>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BF1679" w:rsidRDefault="00BF1679" w:rsidP="00737A64">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BF1679" w:rsidTr="00DB5016">
        <w:trPr>
          <w:cantSplit/>
          <w:trHeight w:val="84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BF1679" w:rsidRDefault="00BF1679" w:rsidP="00737A64">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BF1679" w:rsidRDefault="00BF1679" w:rsidP="00737A64">
            <w:pPr>
              <w:spacing w:line="240" w:lineRule="exact"/>
              <w:rPr>
                <w:b/>
                <w:color w:val="000000" w:themeColor="text1"/>
                <w:sz w:val="20"/>
                <w:szCs w:val="20"/>
              </w:rPr>
            </w:pPr>
          </w:p>
        </w:tc>
      </w:tr>
      <w:tr w:rsidR="00BF1679" w:rsidTr="00DB5016">
        <w:trPr>
          <w:cantSplit/>
          <w:trHeight w:val="69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BF1679" w:rsidRDefault="00BF1679" w:rsidP="00737A64">
            <w:pPr>
              <w:spacing w:line="240" w:lineRule="exact"/>
              <w:rPr>
                <w:rFonts w:asciiTheme="minorEastAsia" w:eastAsiaTheme="minorEastAsia" w:hAnsiTheme="minorEastAsia" w:hint="eastAsia"/>
                <w:szCs w:val="22"/>
                <w:u w:val="single"/>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一阶段提出的问题已整改完成。</w:t>
            </w:r>
          </w:p>
          <w:p w:rsidR="002C75EF" w:rsidRDefault="002C75EF" w:rsidP="00737A64">
            <w:pPr>
              <w:spacing w:line="240" w:lineRule="exact"/>
              <w:rPr>
                <w:b/>
                <w:color w:val="000000" w:themeColor="text1"/>
                <w:spacing w:val="-20"/>
                <w:sz w:val="20"/>
                <w:szCs w:val="20"/>
              </w:rPr>
            </w:pPr>
          </w:p>
        </w:tc>
      </w:tr>
      <w:tr w:rsidR="00BF1679" w:rsidTr="00DB5016">
        <w:trPr>
          <w:cantSplit/>
          <w:trHeight w:val="6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BF1679" w:rsidRDefault="00BF1679" w:rsidP="00737A64">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BF1679" w:rsidTr="00DB5016">
        <w:trPr>
          <w:cantSplit/>
          <w:trHeight w:val="5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BF1679" w:rsidRDefault="00BF1679" w:rsidP="00BF1679">
      <w:pPr>
        <w:spacing w:line="300" w:lineRule="exact"/>
        <w:rPr>
          <w:b/>
          <w:color w:val="000000" w:themeColor="text1"/>
          <w:sz w:val="26"/>
          <w:szCs w:val="26"/>
        </w:rPr>
      </w:pPr>
    </w:p>
    <w:p w:rsidR="00BF1679" w:rsidRDefault="00BF1679" w:rsidP="00BF1679">
      <w:pPr>
        <w:spacing w:line="360" w:lineRule="auto"/>
        <w:ind w:leftChars="-472" w:left="1" w:hangingChars="380" w:hanging="992"/>
        <w:rPr>
          <w:b/>
          <w:color w:val="000000" w:themeColor="text1"/>
          <w:sz w:val="20"/>
        </w:rPr>
      </w:pPr>
      <w:r>
        <w:rPr>
          <w:rFonts w:hint="eastAsia"/>
          <w:b/>
          <w:color w:val="000000" w:themeColor="text1"/>
          <w:sz w:val="26"/>
          <w:szCs w:val="26"/>
        </w:rPr>
        <w:lastRenderedPageBreak/>
        <w:t>七、本次审核不符合项</w:t>
      </w:r>
    </w:p>
    <w:p w:rsidR="00BF1679" w:rsidRDefault="00BF1679" w:rsidP="00BF1679">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836111">
        <w:rPr>
          <w:rFonts w:hint="eastAsia"/>
          <w:b/>
          <w:color w:val="000000" w:themeColor="text1"/>
        </w:rPr>
        <w:t>3</w:t>
      </w:r>
      <w:r>
        <w:rPr>
          <w:rFonts w:hint="eastAsia"/>
          <w:b/>
          <w:color w:val="000000" w:themeColor="text1"/>
        </w:rPr>
        <w:t>项；其中</w:t>
      </w:r>
      <w:r w:rsidR="003A5205">
        <w:pict>
          <v:line id="直接连接符 1" o:spid="_x0000_s1031" style="position:absolute;left:0;text-align:left;z-index:25166438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sidR="00836111">
        <w:rPr>
          <w:rFonts w:hint="eastAsia"/>
          <w:b/>
          <w:color w:val="000000" w:themeColor="text1"/>
        </w:rPr>
        <w:t>3</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BF1679" w:rsidRDefault="00BF1679" w:rsidP="00BF1679">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BF1679" w:rsidRDefault="00BF1679" w:rsidP="00BF167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BF1679" w:rsidRDefault="00BF1679" w:rsidP="00BF167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BF1679" w:rsidTr="00737A64">
        <w:tc>
          <w:tcPr>
            <w:tcW w:w="5246" w:type="dxa"/>
            <w:tcBorders>
              <w:top w:val="single" w:sz="4" w:space="0" w:color="auto"/>
              <w:left w:val="single" w:sz="4" w:space="0" w:color="auto"/>
              <w:bottom w:val="single" w:sz="4" w:space="0" w:color="auto"/>
              <w:right w:val="single" w:sz="4" w:space="0" w:color="auto"/>
            </w:tcBorders>
            <w:hideMark/>
          </w:tcPr>
          <w:p w:rsidR="00BF1679" w:rsidRDefault="00BF1679" w:rsidP="00737A64">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BF1679" w:rsidRDefault="00BF1679" w:rsidP="00737A6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F1679" w:rsidTr="00737A64">
        <w:tc>
          <w:tcPr>
            <w:tcW w:w="5246" w:type="dxa"/>
            <w:tcBorders>
              <w:top w:val="single" w:sz="4" w:space="0" w:color="auto"/>
              <w:left w:val="single" w:sz="4" w:space="0" w:color="auto"/>
              <w:bottom w:val="single" w:sz="4" w:space="0" w:color="auto"/>
              <w:right w:val="single" w:sz="4" w:space="0" w:color="auto"/>
            </w:tcBorders>
            <w:hideMark/>
          </w:tcPr>
          <w:p w:rsidR="00BF1679" w:rsidRDefault="00BF1679" w:rsidP="00737A6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BF1679" w:rsidRDefault="00BF1679" w:rsidP="00737A64">
            <w:pPr>
              <w:snapToGrid w:val="0"/>
              <w:spacing w:line="360" w:lineRule="auto"/>
              <w:rPr>
                <w:rFonts w:ascii="宋体" w:hAnsi="宋体"/>
                <w:b/>
                <w:color w:val="000000" w:themeColor="text1"/>
                <w:szCs w:val="21"/>
              </w:rPr>
            </w:pPr>
          </w:p>
        </w:tc>
      </w:tr>
      <w:tr w:rsidR="00BF1679" w:rsidTr="00737A64">
        <w:tc>
          <w:tcPr>
            <w:tcW w:w="5246" w:type="dxa"/>
            <w:tcBorders>
              <w:top w:val="single" w:sz="4" w:space="0" w:color="auto"/>
              <w:left w:val="single" w:sz="4" w:space="0" w:color="auto"/>
              <w:bottom w:val="single" w:sz="4" w:space="0" w:color="auto"/>
              <w:right w:val="single" w:sz="4" w:space="0" w:color="auto"/>
            </w:tcBorders>
            <w:hideMark/>
          </w:tcPr>
          <w:p w:rsidR="00BF1679" w:rsidRDefault="00BF1679" w:rsidP="00737A6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BF1679" w:rsidRDefault="00BF1679" w:rsidP="00737A64">
            <w:pPr>
              <w:snapToGrid w:val="0"/>
              <w:spacing w:line="360" w:lineRule="auto"/>
              <w:rPr>
                <w:rFonts w:ascii="宋体" w:hAnsi="宋体"/>
                <w:b/>
                <w:color w:val="000000" w:themeColor="text1"/>
                <w:szCs w:val="21"/>
              </w:rPr>
            </w:pPr>
          </w:p>
        </w:tc>
      </w:tr>
      <w:tr w:rsidR="00BF1679" w:rsidTr="00737A64">
        <w:tc>
          <w:tcPr>
            <w:tcW w:w="5246" w:type="dxa"/>
            <w:tcBorders>
              <w:top w:val="single" w:sz="4" w:space="0" w:color="auto"/>
              <w:left w:val="single" w:sz="4" w:space="0" w:color="auto"/>
              <w:bottom w:val="single" w:sz="4" w:space="0" w:color="auto"/>
              <w:right w:val="single" w:sz="4" w:space="0" w:color="auto"/>
            </w:tcBorders>
            <w:hideMark/>
          </w:tcPr>
          <w:p w:rsidR="00BF1679" w:rsidRDefault="00BF1679" w:rsidP="00737A6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BF1679" w:rsidRDefault="00BF1679" w:rsidP="00737A64">
            <w:pPr>
              <w:snapToGrid w:val="0"/>
              <w:spacing w:line="360" w:lineRule="auto"/>
              <w:rPr>
                <w:rFonts w:ascii="宋体" w:hAnsi="宋体"/>
                <w:b/>
                <w:color w:val="000000" w:themeColor="text1"/>
                <w:szCs w:val="21"/>
              </w:rPr>
            </w:pPr>
          </w:p>
        </w:tc>
      </w:tr>
    </w:tbl>
    <w:p w:rsidR="00BF1679" w:rsidRDefault="00BF1679" w:rsidP="00BF1679">
      <w:pPr>
        <w:snapToGrid w:val="0"/>
        <w:spacing w:line="360" w:lineRule="auto"/>
        <w:ind w:leftChars="-337" w:left="-191" w:hangingChars="271" w:hanging="517"/>
        <w:rPr>
          <w:b/>
          <w:color w:val="000000" w:themeColor="text1"/>
          <w:spacing w:val="-10"/>
          <w:szCs w:val="21"/>
        </w:rPr>
      </w:pPr>
    </w:p>
    <w:p w:rsidR="00BF1679" w:rsidRDefault="00BF1679" w:rsidP="00BF1679">
      <w:pPr>
        <w:snapToGrid w:val="0"/>
        <w:spacing w:line="360" w:lineRule="auto"/>
        <w:rPr>
          <w:b/>
          <w:color w:val="000000" w:themeColor="text1"/>
          <w:spacing w:val="-10"/>
          <w:szCs w:val="21"/>
        </w:rPr>
      </w:pPr>
    </w:p>
    <w:p w:rsidR="00BF1679" w:rsidRDefault="00BF1679" w:rsidP="00BF167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F1679" w:rsidRDefault="00BF1679" w:rsidP="00BF1679">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BF1679" w:rsidRDefault="00BF1679" w:rsidP="00BF1679">
      <w:pPr>
        <w:snapToGrid w:val="0"/>
        <w:spacing w:line="360" w:lineRule="auto"/>
        <w:ind w:leftChars="-337" w:left="-191" w:hangingChars="271" w:hanging="517"/>
        <w:rPr>
          <w:rFonts w:ascii="宋体" w:hAnsi="宋体" w:hint="eastAsia"/>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D75ACB" w:rsidRDefault="00D75ACB" w:rsidP="00D75ACB">
      <w:pPr>
        <w:snapToGrid w:val="0"/>
        <w:spacing w:line="360" w:lineRule="auto"/>
        <w:ind w:leftChars="-337" w:left="-137" w:hangingChars="271" w:hanging="571"/>
        <w:rPr>
          <w:rFonts w:ascii="宋体" w:hAnsi="宋体"/>
          <w:b/>
          <w:color w:val="000000" w:themeColor="text1"/>
          <w:szCs w:val="21"/>
        </w:rPr>
      </w:pPr>
    </w:p>
    <w:p w:rsidR="00BF1679" w:rsidRDefault="00BF1679" w:rsidP="00BF167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BF1679" w:rsidTr="00D75ACB">
        <w:trPr>
          <w:trHeight w:val="3153"/>
        </w:trPr>
        <w:tc>
          <w:tcPr>
            <w:tcW w:w="10080" w:type="dxa"/>
            <w:tcBorders>
              <w:top w:val="single" w:sz="4" w:space="0" w:color="auto"/>
              <w:left w:val="single" w:sz="4" w:space="0" w:color="auto"/>
              <w:bottom w:val="single" w:sz="4" w:space="0" w:color="auto"/>
              <w:right w:val="single" w:sz="4" w:space="0" w:color="auto"/>
            </w:tcBorders>
          </w:tcPr>
          <w:p w:rsidR="00BF1679" w:rsidRDefault="00BF1679" w:rsidP="00737A64">
            <w:pPr>
              <w:spacing w:line="280" w:lineRule="exact"/>
              <w:rPr>
                <w:b/>
                <w:color w:val="000000" w:themeColor="text1"/>
                <w:sz w:val="22"/>
                <w:szCs w:val="22"/>
              </w:rPr>
            </w:pPr>
            <w:r>
              <w:rPr>
                <w:b/>
                <w:color w:val="000000" w:themeColor="text1"/>
                <w:spacing w:val="-10"/>
                <w:sz w:val="22"/>
                <w:szCs w:val="22"/>
              </w:rPr>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F1679" w:rsidRDefault="00BF1679" w:rsidP="00737A6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F1679" w:rsidRDefault="00BF1679" w:rsidP="00737A64">
            <w:pPr>
              <w:spacing w:line="240" w:lineRule="exact"/>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BF1679" w:rsidRDefault="00BF1679" w:rsidP="00737A64">
            <w:pPr>
              <w:spacing w:line="240" w:lineRule="exact"/>
              <w:rPr>
                <w:b/>
                <w:color w:val="000000" w:themeColor="text1"/>
                <w:sz w:val="22"/>
                <w:szCs w:val="22"/>
              </w:rPr>
            </w:pPr>
          </w:p>
          <w:p w:rsidR="00BF1679" w:rsidRDefault="00BF1679" w:rsidP="00737A64">
            <w:pPr>
              <w:spacing w:line="240" w:lineRule="exact"/>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BF1679" w:rsidTr="00DB5016">
        <w:trPr>
          <w:trHeight w:val="1452"/>
        </w:trPr>
        <w:tc>
          <w:tcPr>
            <w:tcW w:w="10080" w:type="dxa"/>
            <w:tcBorders>
              <w:top w:val="single" w:sz="4" w:space="0" w:color="auto"/>
              <w:left w:val="single" w:sz="4" w:space="0" w:color="auto"/>
              <w:bottom w:val="single" w:sz="4" w:space="0" w:color="auto"/>
              <w:right w:val="single" w:sz="4" w:space="0" w:color="auto"/>
            </w:tcBorders>
          </w:tcPr>
          <w:p w:rsidR="00BF1679" w:rsidRDefault="00BF1679" w:rsidP="00737A64">
            <w:pPr>
              <w:rPr>
                <w:b/>
                <w:color w:val="000000" w:themeColor="text1"/>
              </w:rPr>
            </w:pPr>
            <w:r>
              <w:rPr>
                <w:b/>
                <w:color w:val="000000" w:themeColor="text1"/>
              </w:rPr>
              <w:t>2.</w:t>
            </w:r>
            <w:r>
              <w:rPr>
                <w:rFonts w:hint="eastAsia"/>
                <w:b/>
                <w:color w:val="000000" w:themeColor="text1"/>
              </w:rPr>
              <w:t>对审核范围适宜性结论</w:t>
            </w:r>
          </w:p>
          <w:p w:rsidR="00BF1679" w:rsidRDefault="00BF1679" w:rsidP="00737A64">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BF1679" w:rsidRDefault="00BF1679" w:rsidP="00737A64">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F1679" w:rsidRDefault="00BF1679" w:rsidP="00DB5016">
            <w:pPr>
              <w:spacing w:line="320" w:lineRule="exact"/>
              <w:rPr>
                <w:b/>
                <w:color w:val="000000" w:themeColor="text1"/>
                <w:spacing w:val="-10"/>
                <w:sz w:val="22"/>
                <w:szCs w:val="22"/>
              </w:rPr>
            </w:pPr>
            <w:r>
              <w:rPr>
                <w:rFonts w:ascii="宋体" w:hAnsi="宋体" w:hint="eastAsia"/>
                <w:b/>
                <w:szCs w:val="21"/>
              </w:rPr>
              <w:t xml:space="preserve"> </w:t>
            </w:r>
            <w:r>
              <w:rPr>
                <w:rFonts w:ascii="宋体" w:hAnsi="宋体" w:hint="eastAsia"/>
                <w:b/>
                <w:color w:val="000000" w:themeColor="text1"/>
                <w:u w:val="single"/>
                <w:lang w:val="en-GB"/>
              </w:rPr>
              <w:t xml:space="preserve">         </w:t>
            </w:r>
          </w:p>
        </w:tc>
      </w:tr>
      <w:tr w:rsidR="00BF1679" w:rsidTr="00DB5016">
        <w:trPr>
          <w:trHeight w:val="3386"/>
        </w:trPr>
        <w:tc>
          <w:tcPr>
            <w:tcW w:w="10080" w:type="dxa"/>
            <w:tcBorders>
              <w:top w:val="single" w:sz="4" w:space="0" w:color="auto"/>
              <w:left w:val="single" w:sz="4" w:space="0" w:color="auto"/>
              <w:bottom w:val="single" w:sz="4" w:space="0" w:color="auto"/>
              <w:right w:val="single" w:sz="4" w:space="0" w:color="auto"/>
            </w:tcBorders>
            <w:hideMark/>
          </w:tcPr>
          <w:p w:rsidR="00BF1679" w:rsidRDefault="00BF1679" w:rsidP="00737A64">
            <w:pPr>
              <w:rPr>
                <w:b/>
                <w:color w:val="000000" w:themeColor="text1"/>
                <w:sz w:val="16"/>
                <w:szCs w:val="16"/>
              </w:rPr>
            </w:pPr>
            <w:r>
              <w:rPr>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BF1679" w:rsidRDefault="00BF1679" w:rsidP="00737A64">
            <w:pPr>
              <w:rPr>
                <w:b/>
                <w:color w:val="000000" w:themeColor="text1"/>
              </w:rPr>
            </w:pPr>
            <w:r>
              <w:rPr>
                <w:rFonts w:ascii="宋体" w:hAnsi="宋体" w:hint="eastAsia"/>
                <w:color w:val="000000"/>
                <w:szCs w:val="21"/>
              </w:rPr>
              <w:t>■</w:t>
            </w:r>
            <w:r>
              <w:rPr>
                <w:rFonts w:hint="eastAsia"/>
                <w:b/>
                <w:color w:val="000000" w:themeColor="text1"/>
              </w:rPr>
              <w:t>推荐认证注册</w:t>
            </w:r>
            <w:r>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p>
          <w:p w:rsidR="00BF1679" w:rsidRDefault="00BF1679" w:rsidP="00737A64">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1679" w:rsidRDefault="00BF1679" w:rsidP="00737A6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1679" w:rsidRDefault="00BF1679" w:rsidP="00737A64">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1679" w:rsidRDefault="00BF1679" w:rsidP="00737A6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1679" w:rsidRDefault="00BF1679" w:rsidP="00737A6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1679" w:rsidRDefault="00BF1679" w:rsidP="00737A6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1679" w:rsidRDefault="00BF1679" w:rsidP="00737A6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1679" w:rsidRDefault="00BF1679" w:rsidP="00737A64">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BF1679" w:rsidTr="00737A64">
        <w:trPr>
          <w:trHeight w:val="100"/>
        </w:trPr>
        <w:tc>
          <w:tcPr>
            <w:tcW w:w="10080" w:type="dxa"/>
            <w:tcBorders>
              <w:top w:val="single" w:sz="4" w:space="0" w:color="auto"/>
              <w:left w:val="nil"/>
              <w:bottom w:val="nil"/>
              <w:right w:val="nil"/>
            </w:tcBorders>
          </w:tcPr>
          <w:p w:rsidR="00BF1679" w:rsidRDefault="00BF1679" w:rsidP="00737A64">
            <w:pPr>
              <w:spacing w:line="360" w:lineRule="auto"/>
              <w:rPr>
                <w:b/>
                <w:color w:val="000000" w:themeColor="text1"/>
              </w:rPr>
            </w:pPr>
          </w:p>
        </w:tc>
      </w:tr>
    </w:tbl>
    <w:p w:rsidR="00BF1679" w:rsidRDefault="00BF1679" w:rsidP="00BF167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F1679" w:rsidRDefault="00BF1679" w:rsidP="00BF167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BF1679" w:rsidRDefault="00BF1679" w:rsidP="00BF167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F1679" w:rsidRDefault="00BF1679" w:rsidP="00BF1679">
      <w:pPr>
        <w:spacing w:line="360" w:lineRule="auto"/>
        <w:ind w:leftChars="-405" w:left="-850"/>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严重不符合在天针对不符合原因制定并实施纠正措施。验证方式见不符合项报告。</w:t>
      </w:r>
    </w:p>
    <w:p w:rsidR="00BF1679" w:rsidRDefault="00BF1679" w:rsidP="00BF167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9F23AF" w:rsidRDefault="009F23AF" w:rsidP="009F23A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本次为远程审核，预留现场</w:t>
      </w:r>
      <w:r>
        <w:rPr>
          <w:rFonts w:hint="eastAsia"/>
          <w:b/>
          <w:color w:val="000000" w:themeColor="text1"/>
          <w:sz w:val="26"/>
          <w:szCs w:val="26"/>
        </w:rPr>
        <w:t>2</w:t>
      </w:r>
      <w:r>
        <w:rPr>
          <w:rFonts w:hint="eastAsia"/>
          <w:b/>
          <w:color w:val="000000" w:themeColor="text1"/>
          <w:sz w:val="26"/>
          <w:szCs w:val="26"/>
        </w:rPr>
        <w:t>人日，待疫情结束后进一步现场确认审核。</w:t>
      </w:r>
    </w:p>
    <w:p w:rsidR="00BF1679" w:rsidRDefault="00BF1679" w:rsidP="00BF1679">
      <w:pPr>
        <w:snapToGrid w:val="0"/>
        <w:rPr>
          <w:b/>
          <w:bCs/>
          <w:color w:val="000000" w:themeColor="text1"/>
          <w:szCs w:val="28"/>
          <w:u w:val="single"/>
        </w:rPr>
      </w:pPr>
      <w:bookmarkStart w:id="21" w:name="_GoBack"/>
      <w:bookmarkEnd w:id="21"/>
    </w:p>
    <w:p w:rsidR="00BF1679" w:rsidRDefault="00BF1679" w:rsidP="00BF1679">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59264" behindDoc="0" locked="0" layoutInCell="1" allowOverlap="1" wp14:anchorId="79A1DB45" wp14:editId="5165D02A">
            <wp:simplePos x="0" y="0"/>
            <wp:positionH relativeFrom="column">
              <wp:posOffset>1513840</wp:posOffset>
            </wp:positionH>
            <wp:positionV relativeFrom="paragraph">
              <wp:posOffset>267335</wp:posOffset>
            </wp:positionV>
            <wp:extent cx="1015365" cy="51244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BF1679" w:rsidRDefault="00BF1679" w:rsidP="00BF167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F1679" w:rsidRDefault="00122BAB" w:rsidP="00122BAB">
      <w:pPr>
        <w:snapToGrid w:val="0"/>
        <w:spacing w:beforeLines="50" w:before="156" w:line="360" w:lineRule="auto"/>
        <w:ind w:firstLineChars="250" w:firstLine="753"/>
        <w:rPr>
          <w:b/>
          <w:color w:val="000000" w:themeColor="text1"/>
        </w:rPr>
      </w:pPr>
      <w:r>
        <w:rPr>
          <w:rFonts w:eastAsia="隶书" w:hint="eastAsia"/>
          <w:b/>
          <w:noProof/>
          <w:sz w:val="30"/>
          <w:szCs w:val="30"/>
          <w:u w:val="single"/>
        </w:rPr>
        <w:drawing>
          <wp:anchor distT="0" distB="0" distL="114300" distR="114300" simplePos="0" relativeHeight="251666432" behindDoc="0" locked="0" layoutInCell="1" allowOverlap="1" wp14:anchorId="4E208D1B" wp14:editId="51D22012">
            <wp:simplePos x="0" y="0"/>
            <wp:positionH relativeFrom="column">
              <wp:posOffset>1586230</wp:posOffset>
            </wp:positionH>
            <wp:positionV relativeFrom="paragraph">
              <wp:posOffset>60325</wp:posOffset>
            </wp:positionV>
            <wp:extent cx="1039495" cy="56070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9495" cy="560705"/>
                    </a:xfrm>
                    <a:prstGeom prst="rect">
                      <a:avLst/>
                    </a:prstGeom>
                    <a:noFill/>
                  </pic:spPr>
                </pic:pic>
              </a:graphicData>
            </a:graphic>
            <wp14:sizeRelH relativeFrom="page">
              <wp14:pctWidth>0</wp14:pctWidth>
            </wp14:sizeRelH>
            <wp14:sizeRelV relativeFrom="page">
              <wp14:pctHeight>0</wp14:pctHeight>
            </wp14:sizeRelV>
          </wp:anchor>
        </w:drawing>
      </w:r>
    </w:p>
    <w:p w:rsidR="00BF1679" w:rsidRDefault="00BF1679" w:rsidP="00BF167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F1679" w:rsidRDefault="00BF1679" w:rsidP="00BF1679">
      <w:pPr>
        <w:snapToGrid w:val="0"/>
        <w:spacing w:line="360" w:lineRule="auto"/>
        <w:ind w:firstLineChars="1461" w:firstLine="3080"/>
        <w:rPr>
          <w:b/>
          <w:color w:val="000000" w:themeColor="text1"/>
          <w:sz w:val="16"/>
          <w:szCs w:val="16"/>
        </w:rPr>
      </w:pPr>
      <w:r>
        <w:rPr>
          <w:rFonts w:hint="eastAsia"/>
          <w:b/>
          <w:color w:val="000000" w:themeColor="text1"/>
        </w:rPr>
        <w:t>日期：</w:t>
      </w:r>
      <w:r>
        <w:rPr>
          <w:b/>
          <w:color w:val="000000" w:themeColor="text1"/>
        </w:rPr>
        <w:t xml:space="preserve">2020  </w:t>
      </w:r>
      <w:r>
        <w:rPr>
          <w:rFonts w:asciiTheme="minorEastAsia" w:eastAsiaTheme="minorEastAsia" w:hAnsiTheme="minorEastAsia" w:hint="eastAsia"/>
          <w:b/>
          <w:color w:val="000000" w:themeColor="text1"/>
        </w:rPr>
        <w:t>年</w:t>
      </w:r>
      <w:r w:rsidR="009F23AF">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 xml:space="preserve"> 月1</w:t>
      </w:r>
      <w:r w:rsidR="009F23AF">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日</w:t>
      </w:r>
    </w:p>
    <w:p w:rsidR="00BF1679" w:rsidRDefault="00BF1679" w:rsidP="00122BAB">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F1679" w:rsidRDefault="00BF1679" w:rsidP="00BF1679">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sidR="003A5205">
        <w:rPr>
          <w:rFonts w:hint="eastAsia"/>
          <w:b/>
          <w:bCs/>
          <w:color w:val="000000" w:themeColor="text1"/>
          <w:szCs w:val="21"/>
        </w:rPr>
        <w:t xml:space="preserve"> </w:t>
      </w: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F1679" w:rsidRDefault="00BF1679" w:rsidP="00BF1679">
      <w:pPr>
        <w:spacing w:line="360" w:lineRule="auto"/>
        <w:rPr>
          <w:b/>
          <w:color w:val="000000" w:themeColor="text1"/>
          <w:szCs w:val="21"/>
        </w:rPr>
      </w:pPr>
      <w:r>
        <w:rPr>
          <w:rFonts w:hint="eastAsia"/>
          <w:b/>
          <w:bCs/>
          <w:color w:val="000000" w:themeColor="text1"/>
          <w:szCs w:val="21"/>
        </w:rPr>
        <w:lastRenderedPageBreak/>
        <w:t>审核中发现的</w:t>
      </w:r>
      <w:r w:rsidR="00D75ACB">
        <w:rPr>
          <w:rFonts w:hint="eastAsia"/>
          <w:b/>
          <w:color w:val="000000" w:themeColor="text1"/>
          <w:spacing w:val="-10"/>
          <w:szCs w:val="21"/>
        </w:rPr>
        <w:t xml:space="preserve"> </w:t>
      </w:r>
      <w:r w:rsidR="00D75ACB">
        <w:rPr>
          <w:rFonts w:ascii="宋体" w:hAnsi="宋体" w:hint="eastAsia"/>
          <w:b/>
          <w:color w:val="000000"/>
          <w:sz w:val="20"/>
          <w:szCs w:val="20"/>
          <w:lang w:val="de-DE"/>
        </w:rPr>
        <w:t>■</w:t>
      </w:r>
      <w:r>
        <w:rPr>
          <w:b/>
          <w:color w:val="000000" w:themeColor="text1"/>
          <w:szCs w:val="21"/>
        </w:rPr>
        <w:t xml:space="preserve">EMS(  </w:t>
      </w:r>
      <w:r w:rsidR="00D75ACB">
        <w:rPr>
          <w:rFonts w:hint="eastAsia"/>
          <w:b/>
          <w:color w:val="000000" w:themeColor="text1"/>
          <w:szCs w:val="21"/>
        </w:rPr>
        <w:t>1</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sidR="00D75ACB">
        <w:rPr>
          <w:rFonts w:hint="eastAsia"/>
          <w:b/>
          <w:color w:val="000000" w:themeColor="text1"/>
          <w:szCs w:val="21"/>
        </w:rPr>
        <w:t>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D75ACB">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F1679" w:rsidRDefault="00BF1679" w:rsidP="00BF1679">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OHSMS( 1  )</w:t>
      </w:r>
      <w:r>
        <w:rPr>
          <w:rFonts w:hint="eastAsia"/>
          <w:b/>
          <w:color w:val="000000" w:themeColor="text1"/>
          <w:szCs w:val="21"/>
        </w:rPr>
        <w:t>个一般不符合，</w:t>
      </w:r>
      <w:r>
        <w:rPr>
          <w:b/>
          <w:color w:val="000000" w:themeColor="text1"/>
          <w:szCs w:val="21"/>
        </w:rPr>
        <w:t>( 0 )</w:t>
      </w:r>
      <w:r>
        <w:rPr>
          <w:rFonts w:hint="eastAsia"/>
          <w:b/>
          <w:color w:val="000000" w:themeColor="text1"/>
          <w:szCs w:val="21"/>
        </w:rPr>
        <w:t>个严重不符合，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F1679" w:rsidRDefault="00BF1679" w:rsidP="00BF1679">
      <w:pPr>
        <w:spacing w:line="360" w:lineRule="auto"/>
        <w:rPr>
          <w:b/>
          <w:color w:val="000000" w:themeColor="text1"/>
          <w:szCs w:val="21"/>
          <w:u w:val="single"/>
        </w:rPr>
      </w:pPr>
      <w:r>
        <w:rPr>
          <w:rFonts w:hint="eastAsia"/>
          <w:b/>
          <w:color w:val="000000" w:themeColor="text1"/>
          <w:szCs w:val="21"/>
        </w:rPr>
        <w:t>存在问题说明及意见：</w:t>
      </w:r>
    </w:p>
    <w:p w:rsidR="00BF1679" w:rsidRDefault="00BF1679" w:rsidP="00BF1679">
      <w:pPr>
        <w:spacing w:afterLines="50" w:after="156"/>
        <w:ind w:firstLineChars="200" w:firstLine="422"/>
        <w:rPr>
          <w:b/>
          <w:color w:val="000000" w:themeColor="text1"/>
          <w:szCs w:val="21"/>
        </w:rPr>
      </w:pPr>
    </w:p>
    <w:p w:rsidR="00BF1679" w:rsidRDefault="00BF1679" w:rsidP="00BF1679">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F1679" w:rsidRDefault="00BF1679" w:rsidP="00BF1679">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BF1679" w:rsidRDefault="00BF1679" w:rsidP="00BF1679">
      <w:pPr>
        <w:spacing w:beforeLines="100" w:before="312" w:afterLines="50" w:after="156"/>
        <w:rPr>
          <w:b/>
          <w:color w:val="000000" w:themeColor="text1"/>
          <w:szCs w:val="21"/>
        </w:rPr>
      </w:pPr>
      <w:r>
        <w:rPr>
          <w:noProof/>
        </w:rPr>
        <w:drawing>
          <wp:anchor distT="0" distB="0" distL="114300" distR="114300" simplePos="0" relativeHeight="251660288" behindDoc="0" locked="0" layoutInCell="1" allowOverlap="1" wp14:anchorId="4BDBDE67" wp14:editId="4CEFF03B">
            <wp:simplePos x="0" y="0"/>
            <wp:positionH relativeFrom="column">
              <wp:posOffset>676910</wp:posOffset>
            </wp:positionH>
            <wp:positionV relativeFrom="paragraph">
              <wp:posOffset>48895</wp:posOffset>
            </wp:positionV>
            <wp:extent cx="1015365" cy="51244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2020 </w:t>
      </w:r>
      <w:r>
        <w:rPr>
          <w:rFonts w:hint="eastAsia"/>
          <w:b/>
          <w:color w:val="000000" w:themeColor="text1"/>
          <w:szCs w:val="21"/>
        </w:rPr>
        <w:t>年</w:t>
      </w:r>
      <w:r w:rsidR="00122BAB">
        <w:rPr>
          <w:rFonts w:hint="eastAsia"/>
          <w:b/>
          <w:color w:val="000000" w:themeColor="text1"/>
          <w:szCs w:val="21"/>
        </w:rPr>
        <w:t>9</w:t>
      </w:r>
      <w:r>
        <w:rPr>
          <w:b/>
          <w:color w:val="000000" w:themeColor="text1"/>
          <w:szCs w:val="21"/>
        </w:rPr>
        <w:t xml:space="preserve"> </w:t>
      </w:r>
      <w:r>
        <w:rPr>
          <w:rFonts w:hint="eastAsia"/>
          <w:b/>
          <w:color w:val="000000" w:themeColor="text1"/>
          <w:szCs w:val="21"/>
        </w:rPr>
        <w:t>月</w:t>
      </w:r>
      <w:r w:rsidR="00122BAB">
        <w:rPr>
          <w:rFonts w:hint="eastAsia"/>
          <w:b/>
          <w:color w:val="000000" w:themeColor="text1"/>
          <w:szCs w:val="21"/>
        </w:rPr>
        <w:t>29</w:t>
      </w:r>
      <w:r>
        <w:rPr>
          <w:b/>
          <w:color w:val="000000" w:themeColor="text1"/>
          <w:szCs w:val="21"/>
        </w:rPr>
        <w:t xml:space="preserve"> </w:t>
      </w:r>
      <w:r>
        <w:rPr>
          <w:rFonts w:hint="eastAsia"/>
          <w:b/>
          <w:color w:val="000000" w:themeColor="text1"/>
          <w:szCs w:val="21"/>
        </w:rPr>
        <w:t>日</w:t>
      </w:r>
    </w:p>
    <w:p w:rsidR="00122BAB" w:rsidRDefault="00122BAB" w:rsidP="00BF1679">
      <w:pPr>
        <w:spacing w:beforeLines="100" w:before="312" w:afterLines="50" w:after="156"/>
        <w:rPr>
          <w:b/>
          <w:color w:val="000000" w:themeColor="text1"/>
          <w:szCs w:val="21"/>
        </w:rPr>
      </w:pPr>
    </w:p>
    <w:p w:rsidR="00BF1679" w:rsidRDefault="00BF1679" w:rsidP="00BF1679">
      <w:pPr>
        <w:spacing w:line="360" w:lineRule="auto"/>
        <w:ind w:leftChars="-405" w:hangingChars="403" w:hanging="850"/>
        <w:rPr>
          <w:b/>
          <w:color w:val="000000" w:themeColor="text1"/>
        </w:rPr>
      </w:pPr>
    </w:p>
    <w:p w:rsidR="00BF1679" w:rsidRDefault="00BF1679" w:rsidP="00BF1679">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BF1679" w:rsidRDefault="00BF1679" w:rsidP="00BF1679">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BF1679" w:rsidRDefault="00BF1679" w:rsidP="00BF1679">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sidR="00122BAB">
        <w:rPr>
          <w:rFonts w:hint="eastAsia"/>
          <w:b/>
          <w:color w:val="000000" w:themeColor="text1"/>
        </w:rPr>
        <w:t xml:space="preserve">    </w:t>
      </w:r>
      <w:r>
        <w:rPr>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BF1679" w:rsidRDefault="00BF1679" w:rsidP="00BF1679">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BF1679" w:rsidRDefault="00BF1679" w:rsidP="00BF1679">
      <w:pPr>
        <w:spacing w:line="36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sidR="00122BAB">
        <w:rPr>
          <w:rFonts w:hint="eastAsia"/>
          <w:b/>
          <w:color w:val="000000" w:themeColor="text1"/>
        </w:rPr>
        <w:t xml:space="preserve">   </w:t>
      </w:r>
      <w:r>
        <w:rPr>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122BAB" w:rsidRPr="00122BAB" w:rsidRDefault="00122BAB" w:rsidP="00BF1679">
      <w:pPr>
        <w:spacing w:line="360" w:lineRule="auto"/>
        <w:ind w:leftChars="-405" w:hangingChars="403" w:hanging="850"/>
        <w:rPr>
          <w:b/>
          <w:color w:val="000000" w:themeColor="text1"/>
        </w:rPr>
      </w:pPr>
    </w:p>
    <w:p w:rsidR="00BF1679" w:rsidRDefault="00BF1679" w:rsidP="00BF1679">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BF1679" w:rsidRDefault="00BF1679" w:rsidP="00BF1679">
      <w:pPr>
        <w:snapToGrid w:val="0"/>
        <w:spacing w:line="360" w:lineRule="auto"/>
        <w:ind w:leftChars="-405" w:hangingChars="403" w:hanging="850"/>
        <w:rPr>
          <w:b/>
          <w:color w:val="000000" w:themeColor="text1"/>
          <w:szCs w:val="21"/>
          <w:u w:val="single"/>
        </w:rPr>
      </w:pPr>
    </w:p>
    <w:p w:rsidR="00BF1679" w:rsidRDefault="00BF1679" w:rsidP="00BF1679">
      <w:pPr>
        <w:snapToGrid w:val="0"/>
        <w:spacing w:line="360" w:lineRule="auto"/>
        <w:ind w:left="738" w:hangingChars="350" w:hanging="738"/>
        <w:rPr>
          <w:b/>
          <w:color w:val="000000" w:themeColor="text1"/>
          <w:szCs w:val="21"/>
          <w:u w:val="single"/>
        </w:rPr>
      </w:pPr>
    </w:p>
    <w:p w:rsidR="00BF1679" w:rsidRDefault="00BF1679" w:rsidP="00BF1679">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BF1679" w:rsidRDefault="00BF1679" w:rsidP="00BF167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BF1679" w:rsidRDefault="00BF1679" w:rsidP="00BF167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BF1679" w:rsidRDefault="00BF1679" w:rsidP="00BF1679">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BF1679" w:rsidRDefault="00BF1679" w:rsidP="00BF167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BF1679" w:rsidRDefault="00BF1679" w:rsidP="00BF167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BF1679" w:rsidRDefault="00BF1679" w:rsidP="00BF167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F1679" w:rsidRDefault="00BF1679" w:rsidP="00BF167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BF1679" w:rsidRDefault="00BF1679" w:rsidP="00BF1679">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F1679" w:rsidRDefault="00BF1679" w:rsidP="00BF1679">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应依据审核任务书安排的管理体系领域（指：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F1679" w:rsidRDefault="00BF1679" w:rsidP="00BF1679">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w:t>
      </w:r>
      <w:r>
        <w:rPr>
          <w:rFonts w:hint="eastAsia"/>
          <w:b/>
          <w:color w:val="000000" w:themeColor="text1"/>
          <w:szCs w:val="21"/>
        </w:rPr>
        <w:lastRenderedPageBreak/>
        <w:t>在的问题或审核组认为应该指明的情况，内容多时可附页；</w:t>
      </w:r>
    </w:p>
    <w:p w:rsidR="00BF1679" w:rsidRDefault="00BF1679" w:rsidP="00BF1679">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BF1679" w:rsidRDefault="00BF1679" w:rsidP="00BF1679">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BF1679" w:rsidRDefault="00BF1679" w:rsidP="00BF1679">
      <w:pPr>
        <w:spacing w:line="360" w:lineRule="auto"/>
        <w:ind w:leftChars="-405" w:left="-144" w:hangingChars="335" w:hanging="706"/>
        <w:rPr>
          <w:b/>
          <w:bCs/>
          <w:color w:val="000000" w:themeColor="text1"/>
          <w:szCs w:val="21"/>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BF1679" w:rsidRDefault="00BF1679" w:rsidP="00BF1679">
      <w:pPr>
        <w:spacing w:line="360" w:lineRule="auto"/>
        <w:ind w:left="964" w:hangingChars="600" w:hanging="964"/>
        <w:rPr>
          <w:b/>
          <w:bCs/>
          <w:color w:val="000000" w:themeColor="text1"/>
          <w:sz w:val="16"/>
          <w:szCs w:val="16"/>
        </w:rPr>
      </w:pPr>
    </w:p>
    <w:p w:rsidR="00BF1679" w:rsidRDefault="00BF1679" w:rsidP="00BF1679">
      <w:pPr>
        <w:snapToGrid w:val="0"/>
        <w:spacing w:line="300" w:lineRule="auto"/>
        <w:ind w:firstLineChars="100" w:firstLine="244"/>
        <w:jc w:val="left"/>
        <w:rPr>
          <w:b/>
          <w:bCs/>
          <w:color w:val="000000" w:themeColor="text1"/>
          <w:w w:val="115"/>
        </w:rPr>
      </w:pPr>
    </w:p>
    <w:p w:rsidR="00BF1679" w:rsidRPr="00BF1679" w:rsidRDefault="00BF1679" w:rsidP="00BF1679">
      <w:pPr>
        <w:snapToGrid w:val="0"/>
        <w:spacing w:line="300" w:lineRule="auto"/>
        <w:ind w:firstLineChars="100" w:firstLine="244"/>
        <w:jc w:val="left"/>
        <w:rPr>
          <w:b/>
          <w:bCs/>
          <w:color w:val="000000" w:themeColor="text1"/>
          <w:w w:val="115"/>
        </w:rPr>
      </w:pPr>
    </w:p>
    <w:p w:rsidR="00737A64" w:rsidRDefault="00737A64">
      <w:pPr>
        <w:rPr>
          <w:rFonts w:ascii="宋体" w:hAnsi="宋体"/>
          <w:b/>
          <w:color w:val="000000" w:themeColor="text1"/>
          <w:sz w:val="26"/>
          <w:szCs w:val="26"/>
        </w:rPr>
      </w:pPr>
    </w:p>
    <w:sectPr w:rsidR="00737A64" w:rsidSect="00737A64">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C5" w:rsidRDefault="007966C5">
      <w:r>
        <w:separator/>
      </w:r>
    </w:p>
  </w:endnote>
  <w:endnote w:type="continuationSeparator" w:id="0">
    <w:p w:rsidR="007966C5" w:rsidRDefault="0079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C5" w:rsidRDefault="007966C5">
      <w:r>
        <w:separator/>
      </w:r>
    </w:p>
  </w:footnote>
  <w:footnote w:type="continuationSeparator" w:id="0">
    <w:p w:rsidR="007966C5" w:rsidRDefault="00796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05" w:rsidRPr="00390345" w:rsidRDefault="003A5205" w:rsidP="00BF167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3A5205" w:rsidRPr="00532B87" w:rsidRDefault="003A5205" w:rsidP="00737A64">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3A5205" w:rsidRPr="008E67FF" w:rsidRDefault="003A5205" w:rsidP="00737A64">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55DF"/>
    <w:rsid w:val="00122BAB"/>
    <w:rsid w:val="002C75EF"/>
    <w:rsid w:val="003A5205"/>
    <w:rsid w:val="00490B73"/>
    <w:rsid w:val="004A54BC"/>
    <w:rsid w:val="005C644B"/>
    <w:rsid w:val="005D6C21"/>
    <w:rsid w:val="00737A64"/>
    <w:rsid w:val="007966C5"/>
    <w:rsid w:val="007F164A"/>
    <w:rsid w:val="00836111"/>
    <w:rsid w:val="00900DFB"/>
    <w:rsid w:val="0093686C"/>
    <w:rsid w:val="009F23AF"/>
    <w:rsid w:val="00BF1679"/>
    <w:rsid w:val="00CC55DF"/>
    <w:rsid w:val="00D75ACB"/>
    <w:rsid w:val="00DB5016"/>
    <w:rsid w:val="00DD6733"/>
    <w:rsid w:val="00F74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1562</Words>
  <Characters>8907</Characters>
  <Application>Microsoft Office Word</Application>
  <DocSecurity>0</DocSecurity>
  <Lines>74</Lines>
  <Paragraphs>20</Paragraphs>
  <ScaleCrop>false</ScaleCrop>
  <Company>微软中国</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64</cp:revision>
  <cp:lastPrinted>2019-05-13T03:19:00Z</cp:lastPrinted>
  <dcterms:created xsi:type="dcterms:W3CDTF">2015-06-17T14:51:00Z</dcterms:created>
  <dcterms:modified xsi:type="dcterms:W3CDTF">2020-10-09T22:42:00Z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