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成都市昕海科技有限公司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8:30:00上午至2025-02-25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