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成都市昕海科技有限公司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上午至2025年02月27日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2025-02-25 8:30:00上午至2025-02-25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成都市昕海科技有限公司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