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昀邦金属制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8:00:00上午至2025-02-2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