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华鼎国联四川动力电池有限公司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锂离子动力电池的设计和生产所涉及的能源管理活动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