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44" w:rsidRDefault="00C16844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</w:p>
    <w:p w:rsidR="00C16844" w:rsidRDefault="00622820">
      <w:pPr>
        <w:spacing w:line="480" w:lineRule="exact"/>
        <w:jc w:val="center"/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1164"/>
        <w:gridCol w:w="11012"/>
        <w:gridCol w:w="577"/>
      </w:tblGrid>
      <w:tr w:rsidR="00C16844">
        <w:trPr>
          <w:trHeight w:val="515"/>
        </w:trPr>
        <w:tc>
          <w:tcPr>
            <w:tcW w:w="1956" w:type="dxa"/>
            <w:vMerge w:val="restart"/>
            <w:vAlign w:val="center"/>
          </w:tcPr>
          <w:p w:rsidR="00C16844" w:rsidRDefault="00622820"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过程与活动、</w:t>
            </w:r>
          </w:p>
          <w:p w:rsidR="00C16844" w:rsidRDefault="0062282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抽样计划</w:t>
            </w:r>
          </w:p>
        </w:tc>
        <w:tc>
          <w:tcPr>
            <w:tcW w:w="1164" w:type="dxa"/>
            <w:vMerge w:val="restart"/>
            <w:vAlign w:val="center"/>
          </w:tcPr>
          <w:p w:rsidR="00C16844" w:rsidRDefault="0062282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涉及</w:t>
            </w:r>
          </w:p>
          <w:p w:rsidR="00C16844" w:rsidRDefault="0062282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条款</w:t>
            </w:r>
          </w:p>
        </w:tc>
        <w:tc>
          <w:tcPr>
            <w:tcW w:w="11012" w:type="dxa"/>
            <w:vAlign w:val="center"/>
          </w:tcPr>
          <w:p w:rsidR="00C16844" w:rsidRDefault="00622820" w:rsidP="00E52EAD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受审核部门：</w:t>
            </w:r>
            <w:r>
              <w:rPr>
                <w:rFonts w:ascii="宋体" w:hAnsi="宋体" w:cs="宋体" w:hint="eastAsia"/>
                <w:szCs w:val="21"/>
              </w:rPr>
              <w:t>办公室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 xml:space="preserve">   </w:t>
            </w:r>
            <w:r>
              <w:rPr>
                <w:rFonts w:ascii="宋体" w:hAnsi="宋体" w:cs="宋体"/>
                <w:szCs w:val="21"/>
              </w:rPr>
              <w:t xml:space="preserve">  主管领导：</w:t>
            </w:r>
            <w:r w:rsidR="00E52EAD">
              <w:rPr>
                <w:rFonts w:ascii="宋体" w:hAnsi="宋体" w:hint="eastAsia"/>
                <w:bCs/>
                <w:szCs w:val="21"/>
              </w:rPr>
              <w:t>冯敬丽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szCs w:val="21"/>
              </w:rPr>
              <w:t xml:space="preserve">   </w:t>
            </w:r>
            <w:r>
              <w:rPr>
                <w:rFonts w:ascii="宋体" w:hAnsi="宋体" w:cs="宋体"/>
                <w:szCs w:val="21"/>
              </w:rPr>
              <w:t xml:space="preserve"> 陪同人员：</w:t>
            </w:r>
            <w:r w:rsidR="00E52EAD">
              <w:rPr>
                <w:rFonts w:ascii="宋体" w:hAnsi="宋体" w:cs="宋体"/>
                <w:szCs w:val="21"/>
              </w:rPr>
              <w:t>冯兴伟</w:t>
            </w:r>
          </w:p>
        </w:tc>
        <w:tc>
          <w:tcPr>
            <w:tcW w:w="577" w:type="dxa"/>
            <w:vMerge w:val="restart"/>
            <w:vAlign w:val="center"/>
          </w:tcPr>
          <w:p w:rsidR="00C16844" w:rsidRDefault="00622820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判定</w:t>
            </w:r>
          </w:p>
        </w:tc>
      </w:tr>
      <w:tr w:rsidR="00C16844">
        <w:trPr>
          <w:trHeight w:val="403"/>
        </w:trPr>
        <w:tc>
          <w:tcPr>
            <w:tcW w:w="1956" w:type="dxa"/>
            <w:vMerge/>
            <w:vAlign w:val="center"/>
          </w:tcPr>
          <w:p w:rsidR="00C16844" w:rsidRDefault="00C16844">
            <w:pPr>
              <w:rPr>
                <w:color w:val="000000" w:themeColor="text1"/>
              </w:rPr>
            </w:pPr>
          </w:p>
        </w:tc>
        <w:tc>
          <w:tcPr>
            <w:tcW w:w="1164" w:type="dxa"/>
            <w:vMerge/>
            <w:vAlign w:val="center"/>
          </w:tcPr>
          <w:p w:rsidR="00C16844" w:rsidRDefault="00C16844">
            <w:pPr>
              <w:rPr>
                <w:color w:val="000000" w:themeColor="text1"/>
              </w:rPr>
            </w:pPr>
          </w:p>
        </w:tc>
        <w:tc>
          <w:tcPr>
            <w:tcW w:w="11012" w:type="dxa"/>
            <w:vAlign w:val="center"/>
          </w:tcPr>
          <w:p w:rsidR="00C16844" w:rsidRDefault="00622820" w:rsidP="00E26D0F">
            <w:pPr>
              <w:spacing w:line="2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审核员：</w:t>
            </w:r>
            <w:r w:rsidR="00E52EAD">
              <w:rPr>
                <w:rFonts w:ascii="宋体" w:hAnsi="宋体" w:cs="宋体" w:hint="eastAsia"/>
                <w:szCs w:val="21"/>
              </w:rPr>
              <w:t>姜海军</w:t>
            </w:r>
            <w:r>
              <w:rPr>
                <w:rFonts w:ascii="宋体" w:hAnsi="宋体" w:cs="宋体" w:hint="eastAsia"/>
                <w:szCs w:val="21"/>
              </w:rPr>
              <w:t xml:space="preserve">            审核时间：2020年</w:t>
            </w:r>
            <w:r w:rsidR="00E26D0F"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月</w:t>
            </w:r>
            <w:r w:rsidR="00E52EAD">
              <w:rPr>
                <w:rFonts w:ascii="宋体" w:hAnsi="宋体" w:cs="宋体" w:hint="eastAsia"/>
                <w:szCs w:val="21"/>
              </w:rPr>
              <w:t>2</w:t>
            </w:r>
            <w:r w:rsidR="00E26D0F"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日</w:t>
            </w:r>
          </w:p>
        </w:tc>
        <w:tc>
          <w:tcPr>
            <w:tcW w:w="577" w:type="dxa"/>
            <w:vMerge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516"/>
        </w:trPr>
        <w:tc>
          <w:tcPr>
            <w:tcW w:w="1956" w:type="dxa"/>
            <w:vMerge/>
            <w:vAlign w:val="center"/>
          </w:tcPr>
          <w:p w:rsidR="00C16844" w:rsidRDefault="00C16844">
            <w:pPr>
              <w:rPr>
                <w:color w:val="000000" w:themeColor="text1"/>
              </w:rPr>
            </w:pPr>
          </w:p>
        </w:tc>
        <w:tc>
          <w:tcPr>
            <w:tcW w:w="1164" w:type="dxa"/>
            <w:vMerge/>
            <w:vAlign w:val="center"/>
          </w:tcPr>
          <w:p w:rsidR="00C16844" w:rsidRDefault="00C16844">
            <w:pPr>
              <w:rPr>
                <w:color w:val="000000" w:themeColor="text1"/>
              </w:rPr>
            </w:pPr>
          </w:p>
        </w:tc>
        <w:tc>
          <w:tcPr>
            <w:tcW w:w="11012" w:type="dxa"/>
            <w:vAlign w:val="center"/>
          </w:tcPr>
          <w:p w:rsidR="00C16844" w:rsidRDefault="00622820">
            <w:pPr>
              <w:snapToGrid w:val="0"/>
              <w:spacing w:line="360" w:lineRule="auto"/>
            </w:pPr>
            <w:r>
              <w:rPr>
                <w:rFonts w:hint="eastAsia"/>
              </w:rPr>
              <w:t>审核条款：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QMS: 5.3组织的岗位、职责和权限、6.2质量目标、7.1.2人员、7.1.6组织知识、7.2能力、7.3意识、7.5.1形成文件的信息总则、7.5.2形成文件的信息的创建和更新、7.5.3形成文件的信息的控制、9.1.1监视、测量、分析和评价总则、9.1.3分析与评价、9.2 内部审核、10.2不合格和纠正措施， 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E/OMS: 5.3组织的岗位、职责和权限、6.2.1环境/职业健康安全目标、6.2.2实现环境/职业健康安全目标措施的策划7.2能力、7.3意识、7.5.1形成文件的信息总则、7.5.2形成文件的信息的创建和更新、7.5.3形成文件的信息的控制、9.2 内部审核、10.2不符合/事件和纠正措施，</w:t>
            </w:r>
          </w:p>
        </w:tc>
        <w:tc>
          <w:tcPr>
            <w:tcW w:w="577" w:type="dxa"/>
            <w:vMerge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516"/>
        </w:trPr>
        <w:tc>
          <w:tcPr>
            <w:tcW w:w="1956" w:type="dxa"/>
            <w:vAlign w:val="center"/>
          </w:tcPr>
          <w:p w:rsidR="00C16844" w:rsidRDefault="00622820">
            <w:pPr>
              <w:spacing w:line="360" w:lineRule="auto"/>
              <w:rPr>
                <w:color w:val="000000" w:themeColor="text1"/>
              </w:rPr>
            </w:pPr>
            <w:r>
              <w:rPr>
                <w:rFonts w:ascii="宋体" w:hAnsi="宋体" w:cs="Arial" w:hint="eastAsia"/>
                <w:szCs w:val="21"/>
              </w:rPr>
              <w:t>组织的岗位、职责和权限</w:t>
            </w:r>
          </w:p>
        </w:tc>
        <w:tc>
          <w:tcPr>
            <w:tcW w:w="1164" w:type="dxa"/>
          </w:tcPr>
          <w:p w:rsidR="00C16844" w:rsidRDefault="00C16844"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 w:rsidR="00C16844" w:rsidRDefault="00C16844"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 w:rsidR="00C16844" w:rsidRDefault="00C16844">
            <w:pPr>
              <w:pStyle w:val="2"/>
            </w:pPr>
          </w:p>
          <w:p w:rsidR="00C16844" w:rsidRDefault="00622820">
            <w:pPr>
              <w:spacing w:line="360" w:lineRule="auto"/>
              <w:rPr>
                <w:color w:val="000000" w:themeColor="text1"/>
              </w:rPr>
            </w:pPr>
            <w:r>
              <w:rPr>
                <w:rFonts w:ascii="宋体" w:hAnsi="宋体" w:cs="Arial" w:hint="eastAsia"/>
                <w:szCs w:val="21"/>
              </w:rPr>
              <w:t>QEO：5.3</w:t>
            </w:r>
          </w:p>
        </w:tc>
        <w:tc>
          <w:tcPr>
            <w:tcW w:w="11012" w:type="dxa"/>
            <w:vAlign w:val="center"/>
          </w:tcPr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部门负责人：</w:t>
            </w:r>
            <w:r w:rsidR="00E52EAD">
              <w:rPr>
                <w:rFonts w:ascii="宋体" w:hAnsi="宋体" w:hint="eastAsia"/>
                <w:bCs/>
                <w:szCs w:val="21"/>
              </w:rPr>
              <w:t>冯敬丽</w:t>
            </w:r>
            <w:r>
              <w:rPr>
                <w:rFonts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新宋体"/>
                <w:szCs w:val="21"/>
              </w:rPr>
              <w:t xml:space="preserve">  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询问主要职责：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proofErr w:type="gramStart"/>
            <w:r>
              <w:rPr>
                <w:rFonts w:ascii="宋体" w:hAnsi="宋体" w:cs="新宋体" w:hint="eastAsia"/>
                <w:szCs w:val="21"/>
              </w:rPr>
              <w:t>a</w:t>
            </w:r>
            <w:proofErr w:type="gramEnd"/>
            <w:r>
              <w:rPr>
                <w:rFonts w:ascii="宋体" w:hAnsi="宋体" w:cs="新宋体" w:hint="eastAsia"/>
                <w:szCs w:val="21"/>
              </w:rPr>
              <w:t>. 贯彻落实GB/T19001-2015标准、GB/T24001-2015标准、GB/T</w:t>
            </w:r>
            <w:r w:rsidR="00E52EAD">
              <w:rPr>
                <w:rFonts w:ascii="宋体" w:hAnsi="宋体" w:cs="新宋体" w:hint="eastAsia"/>
                <w:szCs w:val="21"/>
              </w:rPr>
              <w:t>45</w:t>
            </w:r>
            <w:r>
              <w:rPr>
                <w:rFonts w:ascii="宋体" w:hAnsi="宋体" w:cs="新宋体" w:hint="eastAsia"/>
                <w:szCs w:val="21"/>
              </w:rPr>
              <w:t>001-20</w:t>
            </w:r>
            <w:r w:rsidR="00E52EAD">
              <w:rPr>
                <w:rFonts w:ascii="宋体" w:hAnsi="宋体" w:cs="新宋体" w:hint="eastAsia"/>
                <w:szCs w:val="21"/>
              </w:rPr>
              <w:t>20</w:t>
            </w:r>
            <w:r>
              <w:rPr>
                <w:rFonts w:ascii="宋体" w:hAnsi="宋体" w:cs="新宋体" w:hint="eastAsia"/>
                <w:szCs w:val="21"/>
              </w:rPr>
              <w:t>标准，作好质量、环境、职业安全健康管理体系的具体策划和组织管理工作；负责组织质量、环境和职业健康安全管理体系的内部审核；组织检查质量、环境、职业安全健康管理体系过程的运行情况。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b.文件发放、回收的管理；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c.负责人员的选择，并根据各部门的需求进行安排，编制相应的岗位工作入职要求；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d.组织对各类人员进行有针对性的培训、考核及评价工作，不断提高质量、环境、职业安全健康意识素质和技能；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e.负责法律、法规及其他要求的获取及识别其适用性，并负责法律、法规及其他要求的发放；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lastRenderedPageBreak/>
              <w:t xml:space="preserve"> f.负责组织公司环境因素、危险源的识别和评价，并确定重要环境因素、危险源，</w:t>
            </w:r>
            <w:proofErr w:type="gramStart"/>
            <w:r>
              <w:rPr>
                <w:rFonts w:ascii="宋体" w:hAnsi="宋体" w:cs="新宋体" w:hint="eastAsia"/>
                <w:szCs w:val="21"/>
              </w:rPr>
              <w:t>报管理</w:t>
            </w:r>
            <w:proofErr w:type="gramEnd"/>
            <w:r>
              <w:rPr>
                <w:rFonts w:ascii="宋体" w:hAnsi="宋体" w:cs="新宋体" w:hint="eastAsia"/>
                <w:szCs w:val="21"/>
              </w:rPr>
              <w:t>者代表审批。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g.负责监督检查工作场所的工作环境情况；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h.负责公司范围内的应急准备和相应计划的制定及可行性的应急演练。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j.负责监督检查公司各职能部门有关层次上的管理目标的分解、实施及管理方案的制定、检查与实施。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k.负责收集、整理和保管本部门的质量记录以及相关数据收集、传递和交流；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l.负责对环境、安全健康方面的不符合进行纠正和预防措施的跟踪、验证工作；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m.收集、整理和保管本部门的质量记录、对相关的数据收集传递和交流；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n.公司固定资产（基础设施）账务管理；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o.参与质量、环境、职业健康安全管理方案中的经济、技术、成本分析活动；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 xml:space="preserve"> p.为建立、实施并持续改进管理体系提供资金支持。</w:t>
            </w:r>
          </w:p>
          <w:p w:rsidR="00C16844" w:rsidRDefault="00622820">
            <w:pPr>
              <w:snapToGrid w:val="0"/>
              <w:spacing w:line="360" w:lineRule="auto"/>
              <w:rPr>
                <w:rFonts w:ascii="宋体" w:hAnsi="宋体" w:cs="新宋体"/>
                <w:sz w:val="18"/>
                <w:szCs w:val="18"/>
              </w:rPr>
            </w:pPr>
            <w:r>
              <w:rPr>
                <w:rFonts w:ascii="宋体" w:hAnsi="宋体" w:cs="新宋体" w:hint="eastAsia"/>
                <w:szCs w:val="21"/>
              </w:rPr>
              <w:t>部门职责清晰、明确。办公室负责人能基本阐述本部门的主要职责。</w:t>
            </w:r>
          </w:p>
        </w:tc>
        <w:tc>
          <w:tcPr>
            <w:tcW w:w="577" w:type="dxa"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374"/>
        </w:trPr>
        <w:tc>
          <w:tcPr>
            <w:tcW w:w="1956" w:type="dxa"/>
          </w:tcPr>
          <w:p w:rsidR="00C16844" w:rsidRDefault="00C16844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C16844" w:rsidRDefault="00C16844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C16844" w:rsidRDefault="00C16844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C16844" w:rsidRDefault="00C16844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C16844" w:rsidRDefault="00C16844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C16844" w:rsidRDefault="00C16844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C16844" w:rsidRDefault="00C16844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</w:p>
          <w:p w:rsidR="00C16844" w:rsidRDefault="00622820">
            <w:pPr>
              <w:rPr>
                <w:rFonts w:asciiTheme="minorEastAsia" w:eastAsiaTheme="minorEastAsia" w:hAnsiTheme="minorEastAsia" w:cs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Cs w:val="21"/>
              </w:rPr>
              <w:t>目标、指标管理方案</w:t>
            </w:r>
          </w:p>
          <w:p w:rsidR="00C16844" w:rsidRDefault="00C16844">
            <w:pPr>
              <w:rPr>
                <w:color w:val="000000" w:themeColor="text1"/>
              </w:rPr>
            </w:pPr>
          </w:p>
        </w:tc>
        <w:tc>
          <w:tcPr>
            <w:tcW w:w="1164" w:type="dxa"/>
          </w:tcPr>
          <w:p w:rsidR="00C16844" w:rsidRDefault="00C16844">
            <w:pPr>
              <w:pStyle w:val="af"/>
              <w:rPr>
                <w:rFonts w:ascii="宋体" w:hAnsi="宋体" w:cs="Arial"/>
                <w:szCs w:val="21"/>
              </w:rPr>
            </w:pPr>
          </w:p>
          <w:p w:rsidR="00C16844" w:rsidRDefault="00C16844">
            <w:pPr>
              <w:pStyle w:val="af"/>
              <w:rPr>
                <w:rFonts w:ascii="宋体" w:hAnsi="宋体" w:cs="Arial"/>
                <w:szCs w:val="21"/>
              </w:rPr>
            </w:pPr>
          </w:p>
          <w:p w:rsidR="00C16844" w:rsidRDefault="00C16844">
            <w:pPr>
              <w:pStyle w:val="af"/>
              <w:rPr>
                <w:rFonts w:ascii="宋体" w:hAnsi="宋体" w:cs="Arial"/>
                <w:szCs w:val="21"/>
              </w:rPr>
            </w:pPr>
          </w:p>
          <w:p w:rsidR="00C16844" w:rsidRDefault="00C16844">
            <w:pPr>
              <w:pStyle w:val="af"/>
              <w:rPr>
                <w:rFonts w:ascii="宋体" w:hAnsi="宋体" w:cs="Arial"/>
                <w:szCs w:val="21"/>
              </w:rPr>
            </w:pPr>
          </w:p>
          <w:p w:rsidR="00C16844" w:rsidRDefault="00C16844">
            <w:pPr>
              <w:pStyle w:val="af"/>
              <w:rPr>
                <w:rFonts w:ascii="宋体" w:hAnsi="宋体" w:cs="Arial"/>
                <w:szCs w:val="21"/>
              </w:rPr>
            </w:pPr>
          </w:p>
          <w:p w:rsidR="00C16844" w:rsidRDefault="00C16844">
            <w:pPr>
              <w:pStyle w:val="af"/>
              <w:rPr>
                <w:rFonts w:ascii="宋体" w:hAnsi="宋体" w:cs="Arial"/>
                <w:szCs w:val="21"/>
              </w:rPr>
            </w:pPr>
          </w:p>
          <w:p w:rsidR="00C16844" w:rsidRDefault="00622820">
            <w:pPr>
              <w:pStyle w:val="af"/>
              <w:rPr>
                <w:color w:val="000000" w:themeColor="text1"/>
              </w:rPr>
            </w:pPr>
            <w:r>
              <w:rPr>
                <w:rFonts w:ascii="宋体" w:hAnsi="宋体" w:cs="Arial" w:hint="eastAsia"/>
                <w:szCs w:val="21"/>
              </w:rPr>
              <w:t>QEO：</w:t>
            </w:r>
            <w:r>
              <w:rPr>
                <w:rFonts w:ascii="宋体" w:hAnsi="宋体" w:cs="新宋体" w:hint="eastAsia"/>
                <w:szCs w:val="21"/>
              </w:rPr>
              <w:t>6.2</w:t>
            </w:r>
          </w:p>
        </w:tc>
        <w:tc>
          <w:tcPr>
            <w:tcW w:w="11012" w:type="dxa"/>
          </w:tcPr>
          <w:p w:rsidR="00C16844" w:rsidRDefault="00622820" w:rsidP="00745EE4">
            <w:pPr>
              <w:autoSpaceDE w:val="0"/>
              <w:autoSpaceDN w:val="0"/>
              <w:spacing w:line="360" w:lineRule="auto"/>
              <w:ind w:firstLineChars="100" w:firstLine="210"/>
            </w:pPr>
            <w:r>
              <w:rPr>
                <w:rFonts w:hint="eastAsia"/>
              </w:rPr>
              <w:t>公司有将质量、环境、职业健康安全目标分解到各个部门，</w:t>
            </w:r>
          </w:p>
          <w:p w:rsidR="00C16844" w:rsidRPr="00BB196F" w:rsidRDefault="00622820">
            <w:pPr>
              <w:autoSpaceDE w:val="0"/>
              <w:autoSpaceDN w:val="0"/>
              <w:spacing w:line="360" w:lineRule="auto"/>
              <w:rPr>
                <w:szCs w:val="22"/>
              </w:rPr>
            </w:pPr>
            <w:r>
              <w:rPr>
                <w:rFonts w:ascii="宋体" w:hAnsi="宋体" w:cs="新宋体" w:hint="eastAsia"/>
                <w:color w:val="000000" w:themeColor="text1"/>
                <w:szCs w:val="21"/>
              </w:rPr>
              <w:t>办</w:t>
            </w:r>
            <w:r w:rsidRPr="00BB196F">
              <w:rPr>
                <w:rFonts w:hint="eastAsia"/>
                <w:szCs w:val="22"/>
              </w:rPr>
              <w:t>公室的目标</w:t>
            </w:r>
            <w:r w:rsidR="00BB196F" w:rsidRPr="00BB196F">
              <w:rPr>
                <w:rFonts w:hint="eastAsia"/>
                <w:szCs w:val="22"/>
              </w:rPr>
              <w:t>及考核</w:t>
            </w:r>
            <w:r w:rsidRPr="00BB196F">
              <w:rPr>
                <w:rFonts w:hint="eastAsia"/>
                <w:szCs w:val="22"/>
              </w:rPr>
              <w:t>：</w:t>
            </w:r>
          </w:p>
          <w:p w:rsidR="00BB196F" w:rsidRPr="00BB196F" w:rsidRDefault="00BB196F" w:rsidP="00BB196F">
            <w:pPr>
              <w:numPr>
                <w:ilvl w:val="0"/>
                <w:numId w:val="5"/>
              </w:numPr>
              <w:spacing w:line="360" w:lineRule="exact"/>
              <w:ind w:left="0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员工岗前培训</w:t>
            </w:r>
            <w:r w:rsidRPr="00BB196F">
              <w:rPr>
                <w:rFonts w:hint="eastAsia"/>
                <w:szCs w:val="22"/>
              </w:rPr>
              <w:t>100%</w:t>
            </w:r>
            <w:r w:rsidRPr="00BB196F">
              <w:rPr>
                <w:rFonts w:hint="eastAsia"/>
                <w:szCs w:val="22"/>
              </w:rPr>
              <w:t>、合格率</w:t>
            </w:r>
            <w:r w:rsidRPr="00BB196F">
              <w:rPr>
                <w:rFonts w:hint="eastAsia"/>
                <w:szCs w:val="22"/>
              </w:rPr>
              <w:t>98%</w:t>
            </w:r>
            <w:r w:rsidRPr="00BB196F">
              <w:rPr>
                <w:rFonts w:hint="eastAsia"/>
                <w:szCs w:val="22"/>
              </w:rPr>
              <w:t>；</w:t>
            </w:r>
          </w:p>
          <w:p w:rsidR="00BB196F" w:rsidRPr="00BB196F" w:rsidRDefault="00BB196F" w:rsidP="00BB196F">
            <w:pPr>
              <w:spacing w:line="360" w:lineRule="exact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汇总实测值：</w:t>
            </w:r>
            <w:r w:rsidRPr="00BB196F">
              <w:rPr>
                <w:rFonts w:hint="eastAsia"/>
                <w:szCs w:val="22"/>
              </w:rPr>
              <w:t>100%</w:t>
            </w:r>
          </w:p>
          <w:p w:rsidR="00BB196F" w:rsidRPr="00BB196F" w:rsidRDefault="00BB196F" w:rsidP="00BB196F">
            <w:pPr>
              <w:numPr>
                <w:ilvl w:val="0"/>
                <w:numId w:val="5"/>
              </w:numPr>
              <w:spacing w:line="360" w:lineRule="exact"/>
              <w:ind w:left="0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文件受控分发率</w:t>
            </w:r>
            <w:r w:rsidRPr="00BB196F">
              <w:rPr>
                <w:rFonts w:hint="eastAsia"/>
                <w:szCs w:val="22"/>
              </w:rPr>
              <w:t>100%</w:t>
            </w:r>
            <w:r w:rsidRPr="00BB196F">
              <w:rPr>
                <w:rFonts w:hint="eastAsia"/>
                <w:szCs w:val="22"/>
              </w:rPr>
              <w:t>；</w:t>
            </w:r>
          </w:p>
          <w:p w:rsidR="00BB196F" w:rsidRPr="00BB196F" w:rsidRDefault="00BB196F" w:rsidP="00BB196F">
            <w:pPr>
              <w:spacing w:line="360" w:lineRule="exact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汇总实测值：</w:t>
            </w:r>
            <w:r w:rsidRPr="00BB196F">
              <w:rPr>
                <w:rFonts w:hint="eastAsia"/>
                <w:szCs w:val="22"/>
              </w:rPr>
              <w:t>100%</w:t>
            </w:r>
          </w:p>
          <w:p w:rsidR="00BB196F" w:rsidRPr="00BB196F" w:rsidRDefault="00BB196F" w:rsidP="00BB196F">
            <w:pPr>
              <w:numPr>
                <w:ilvl w:val="0"/>
                <w:numId w:val="5"/>
              </w:numPr>
              <w:spacing w:line="360" w:lineRule="exact"/>
              <w:ind w:left="0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固废、垃圾分类收集、定点排放</w:t>
            </w:r>
            <w:r w:rsidRPr="00BB196F">
              <w:rPr>
                <w:rFonts w:hint="eastAsia"/>
                <w:szCs w:val="22"/>
              </w:rPr>
              <w:t>100%</w:t>
            </w:r>
            <w:r w:rsidRPr="00BB196F">
              <w:rPr>
                <w:rFonts w:hint="eastAsia"/>
                <w:szCs w:val="22"/>
              </w:rPr>
              <w:t>；</w:t>
            </w:r>
          </w:p>
          <w:p w:rsidR="00BB196F" w:rsidRPr="00BB196F" w:rsidRDefault="00BB196F" w:rsidP="00BB196F">
            <w:pPr>
              <w:spacing w:line="360" w:lineRule="exact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汇总实测值：</w:t>
            </w:r>
            <w:r w:rsidRPr="00BB196F">
              <w:rPr>
                <w:rFonts w:hint="eastAsia"/>
                <w:szCs w:val="22"/>
              </w:rPr>
              <w:t>100%</w:t>
            </w:r>
          </w:p>
          <w:p w:rsidR="00BB196F" w:rsidRPr="00BB196F" w:rsidRDefault="00BB196F" w:rsidP="00BB196F">
            <w:pPr>
              <w:numPr>
                <w:ilvl w:val="0"/>
                <w:numId w:val="5"/>
              </w:numPr>
              <w:spacing w:line="360" w:lineRule="exact"/>
              <w:ind w:left="0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重大（安全责任、消防安全）事故发生率</w:t>
            </w:r>
            <w:r w:rsidRPr="00BB196F">
              <w:rPr>
                <w:rFonts w:hint="eastAsia"/>
                <w:szCs w:val="22"/>
              </w:rPr>
              <w:t xml:space="preserve"> 0 </w:t>
            </w:r>
            <w:r w:rsidRPr="00BB196F">
              <w:rPr>
                <w:rFonts w:hint="eastAsia"/>
                <w:szCs w:val="22"/>
              </w:rPr>
              <w:t>起</w:t>
            </w:r>
            <w:r w:rsidRPr="00BB196F">
              <w:rPr>
                <w:rFonts w:hint="eastAsia"/>
                <w:szCs w:val="22"/>
              </w:rPr>
              <w:t>/</w:t>
            </w:r>
            <w:r w:rsidRPr="00BB196F">
              <w:rPr>
                <w:rFonts w:hint="eastAsia"/>
                <w:szCs w:val="22"/>
              </w:rPr>
              <w:t>年；</w:t>
            </w:r>
          </w:p>
          <w:p w:rsidR="00BB196F" w:rsidRPr="00BB196F" w:rsidRDefault="00BB196F" w:rsidP="00BB196F">
            <w:pPr>
              <w:spacing w:line="360" w:lineRule="exact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汇总实测值：</w:t>
            </w:r>
            <w:r w:rsidRPr="00BB196F">
              <w:rPr>
                <w:rFonts w:hint="eastAsia"/>
                <w:szCs w:val="22"/>
              </w:rPr>
              <w:t>0</w:t>
            </w:r>
          </w:p>
          <w:p w:rsidR="00BB196F" w:rsidRPr="00BB196F" w:rsidRDefault="00BB196F" w:rsidP="00BB196F">
            <w:pPr>
              <w:numPr>
                <w:ilvl w:val="0"/>
                <w:numId w:val="5"/>
              </w:numPr>
              <w:spacing w:line="360" w:lineRule="exact"/>
              <w:ind w:left="0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开展节能降耗，在往年基数上办公用电量减少</w:t>
            </w:r>
            <w:r w:rsidRPr="00BB196F">
              <w:rPr>
                <w:rFonts w:hint="eastAsia"/>
                <w:szCs w:val="22"/>
              </w:rPr>
              <w:t>0.2%</w:t>
            </w:r>
            <w:r w:rsidRPr="00BB196F">
              <w:rPr>
                <w:rFonts w:hint="eastAsia"/>
                <w:szCs w:val="22"/>
              </w:rPr>
              <w:t>，办公物资消耗减少</w:t>
            </w:r>
            <w:r w:rsidRPr="00BB196F">
              <w:rPr>
                <w:rFonts w:hint="eastAsia"/>
                <w:szCs w:val="22"/>
              </w:rPr>
              <w:t>0.2%</w:t>
            </w:r>
            <w:r w:rsidRPr="00BB196F">
              <w:rPr>
                <w:rFonts w:hint="eastAsia"/>
                <w:szCs w:val="22"/>
              </w:rPr>
              <w:t>；</w:t>
            </w:r>
          </w:p>
          <w:p w:rsidR="00BB196F" w:rsidRPr="00BB196F" w:rsidRDefault="00BB196F" w:rsidP="00BB196F">
            <w:pPr>
              <w:spacing w:line="360" w:lineRule="exact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lastRenderedPageBreak/>
              <w:t>汇总实测值：</w:t>
            </w:r>
            <w:r w:rsidRPr="00BB196F">
              <w:rPr>
                <w:rFonts w:hint="eastAsia"/>
                <w:szCs w:val="22"/>
              </w:rPr>
              <w:t>0.3%</w:t>
            </w:r>
          </w:p>
          <w:p w:rsidR="00BB196F" w:rsidRPr="00BB196F" w:rsidRDefault="00BB196F" w:rsidP="00BB196F">
            <w:pPr>
              <w:numPr>
                <w:ilvl w:val="0"/>
                <w:numId w:val="5"/>
              </w:numPr>
              <w:spacing w:line="360" w:lineRule="exact"/>
              <w:ind w:left="0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风险机会控制率≥</w:t>
            </w:r>
            <w:r w:rsidRPr="00BB196F">
              <w:rPr>
                <w:rFonts w:hint="eastAsia"/>
                <w:szCs w:val="22"/>
              </w:rPr>
              <w:t>99%</w:t>
            </w:r>
            <w:r w:rsidRPr="00BB196F">
              <w:rPr>
                <w:rFonts w:hint="eastAsia"/>
                <w:szCs w:val="22"/>
              </w:rPr>
              <w:t>；</w:t>
            </w:r>
          </w:p>
          <w:p w:rsidR="00BB196F" w:rsidRPr="00BB196F" w:rsidRDefault="00BB196F" w:rsidP="00BB196F">
            <w:pPr>
              <w:spacing w:line="360" w:lineRule="exact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汇总实测值：</w:t>
            </w:r>
            <w:r w:rsidRPr="00BB196F">
              <w:rPr>
                <w:rFonts w:hint="eastAsia"/>
                <w:szCs w:val="22"/>
              </w:rPr>
              <w:t>100%</w:t>
            </w:r>
          </w:p>
          <w:p w:rsidR="00BB196F" w:rsidRPr="00BB196F" w:rsidRDefault="00BB196F" w:rsidP="00BB196F">
            <w:pPr>
              <w:spacing w:line="360" w:lineRule="exact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监测资源按期受检率≥</w:t>
            </w:r>
            <w:r w:rsidRPr="00BB196F">
              <w:rPr>
                <w:rFonts w:hint="eastAsia"/>
                <w:szCs w:val="22"/>
              </w:rPr>
              <w:t>98%</w:t>
            </w:r>
            <w:r w:rsidRPr="00BB196F">
              <w:rPr>
                <w:rFonts w:hint="eastAsia"/>
                <w:szCs w:val="22"/>
              </w:rPr>
              <w:t>。</w:t>
            </w:r>
          </w:p>
          <w:p w:rsidR="00BB196F" w:rsidRPr="00BB196F" w:rsidRDefault="00BB196F" w:rsidP="00BB196F">
            <w:pPr>
              <w:spacing w:line="360" w:lineRule="exact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汇总实测值：</w:t>
            </w:r>
            <w:r w:rsidRPr="00BB196F">
              <w:rPr>
                <w:rFonts w:hint="eastAsia"/>
                <w:szCs w:val="22"/>
              </w:rPr>
              <w:t>100%</w:t>
            </w:r>
          </w:p>
          <w:p w:rsidR="00BB196F" w:rsidRPr="00BB196F" w:rsidRDefault="00BB196F">
            <w:pPr>
              <w:tabs>
                <w:tab w:val="center" w:pos="3169"/>
              </w:tabs>
              <w:spacing w:line="360" w:lineRule="auto"/>
              <w:rPr>
                <w:szCs w:val="22"/>
              </w:rPr>
            </w:pPr>
            <w:r w:rsidRPr="00BB196F">
              <w:rPr>
                <w:rFonts w:hint="eastAsia"/>
                <w:szCs w:val="22"/>
              </w:rPr>
              <w:t>2020.1.2</w:t>
            </w:r>
            <w:r w:rsidRPr="00BB196F">
              <w:rPr>
                <w:rFonts w:hint="eastAsia"/>
                <w:szCs w:val="22"/>
              </w:rPr>
              <w:t>日检查能达标。</w:t>
            </w:r>
          </w:p>
          <w:p w:rsidR="00C16844" w:rsidRDefault="00622820" w:rsidP="003D70BA">
            <w:pPr>
              <w:tabs>
                <w:tab w:val="center" w:pos="3169"/>
              </w:tabs>
              <w:spacing w:line="360" w:lineRule="auto"/>
              <w:rPr>
                <w:szCs w:val="22"/>
              </w:rPr>
            </w:pPr>
            <w:r>
              <w:rPr>
                <w:rFonts w:hint="eastAsia"/>
                <w:szCs w:val="22"/>
              </w:rPr>
              <w:t>提供《</w:t>
            </w:r>
            <w:r w:rsidR="003D70BA" w:rsidRPr="003D70BA">
              <w:rPr>
                <w:rFonts w:hint="eastAsia"/>
                <w:szCs w:val="22"/>
              </w:rPr>
              <w:t>2020</w:t>
            </w:r>
            <w:r w:rsidR="003D70BA" w:rsidRPr="003D70BA">
              <w:rPr>
                <w:rFonts w:hint="eastAsia"/>
                <w:szCs w:val="22"/>
              </w:rPr>
              <w:t>年</w:t>
            </w:r>
            <w:r w:rsidR="003D70BA" w:rsidRPr="003D70BA">
              <w:rPr>
                <w:rFonts w:hint="eastAsia"/>
                <w:szCs w:val="22"/>
              </w:rPr>
              <w:t xml:space="preserve"> </w:t>
            </w:r>
            <w:r w:rsidR="003D70BA" w:rsidRPr="003D70BA">
              <w:rPr>
                <w:rFonts w:hint="eastAsia"/>
                <w:szCs w:val="22"/>
              </w:rPr>
              <w:t>环境、职业健康安全管理体系目标管理方案一览表</w:t>
            </w:r>
            <w:r>
              <w:rPr>
                <w:rFonts w:hint="eastAsia"/>
                <w:szCs w:val="22"/>
              </w:rPr>
              <w:t>》</w:t>
            </w:r>
          </w:p>
          <w:p w:rsidR="003D70BA" w:rsidRDefault="003D70BA" w:rsidP="003D70BA">
            <w:pPr>
              <w:pStyle w:val="2"/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181C8391" wp14:editId="18F0127E">
                  <wp:simplePos x="0" y="0"/>
                  <wp:positionH relativeFrom="column">
                    <wp:posOffset>123908</wp:posOffset>
                  </wp:positionH>
                  <wp:positionV relativeFrom="paragraph">
                    <wp:posOffset>85118</wp:posOffset>
                  </wp:positionV>
                  <wp:extent cx="5674816" cy="3450866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816" cy="345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0BA" w:rsidRDefault="003D70BA" w:rsidP="003D70BA">
            <w:pPr>
              <w:pStyle w:val="a1"/>
            </w:pPr>
          </w:p>
          <w:p w:rsidR="003D70BA" w:rsidRPr="003D70BA" w:rsidRDefault="003D70BA" w:rsidP="003D70BA">
            <w:pPr>
              <w:pStyle w:val="a1"/>
            </w:pPr>
          </w:p>
          <w:p w:rsidR="00C16844" w:rsidRDefault="00C16844">
            <w:pPr>
              <w:pStyle w:val="a1"/>
              <w:ind w:left="0"/>
              <w:rPr>
                <w:szCs w:val="22"/>
              </w:rPr>
            </w:pPr>
          </w:p>
          <w:p w:rsidR="00C16844" w:rsidRDefault="00C16844">
            <w:pPr>
              <w:pStyle w:val="a1"/>
              <w:ind w:left="0"/>
              <w:rPr>
                <w:szCs w:val="22"/>
              </w:rPr>
            </w:pPr>
          </w:p>
          <w:p w:rsidR="00C16844" w:rsidRDefault="00C16844">
            <w:pPr>
              <w:pStyle w:val="a1"/>
              <w:ind w:left="0"/>
              <w:rPr>
                <w:szCs w:val="22"/>
              </w:rPr>
            </w:pPr>
          </w:p>
          <w:p w:rsidR="00C16844" w:rsidRDefault="00C16844">
            <w:pPr>
              <w:pStyle w:val="a1"/>
              <w:ind w:left="0"/>
              <w:rPr>
                <w:szCs w:val="22"/>
              </w:rPr>
            </w:pPr>
          </w:p>
          <w:p w:rsidR="00C16844" w:rsidRDefault="00C16844">
            <w:pPr>
              <w:pStyle w:val="a1"/>
              <w:ind w:left="0"/>
              <w:rPr>
                <w:szCs w:val="22"/>
              </w:rPr>
            </w:pPr>
          </w:p>
          <w:p w:rsidR="00C16844" w:rsidRDefault="00C16844">
            <w:pPr>
              <w:pStyle w:val="a1"/>
              <w:ind w:left="0"/>
              <w:rPr>
                <w:szCs w:val="22"/>
              </w:rPr>
            </w:pPr>
          </w:p>
          <w:p w:rsidR="00C16844" w:rsidRDefault="00C16844">
            <w:pPr>
              <w:pStyle w:val="a1"/>
              <w:ind w:left="0"/>
              <w:rPr>
                <w:szCs w:val="22"/>
              </w:rPr>
            </w:pPr>
          </w:p>
          <w:p w:rsidR="00C16844" w:rsidRDefault="00C16844">
            <w:pPr>
              <w:pStyle w:val="a1"/>
              <w:ind w:left="0"/>
              <w:rPr>
                <w:szCs w:val="22"/>
              </w:rPr>
            </w:pPr>
          </w:p>
          <w:p w:rsidR="00C16844" w:rsidRDefault="00C16844">
            <w:pPr>
              <w:pStyle w:val="a1"/>
              <w:ind w:left="0"/>
              <w:rPr>
                <w:szCs w:val="22"/>
              </w:rPr>
            </w:pPr>
          </w:p>
          <w:p w:rsidR="00C16844" w:rsidRDefault="00C16844">
            <w:pPr>
              <w:pStyle w:val="a1"/>
              <w:ind w:left="0"/>
              <w:rPr>
                <w:szCs w:val="22"/>
              </w:rPr>
            </w:pPr>
          </w:p>
          <w:p w:rsidR="00C16844" w:rsidRDefault="00C16844">
            <w:pPr>
              <w:pStyle w:val="a1"/>
              <w:ind w:left="0"/>
              <w:rPr>
                <w:szCs w:val="22"/>
              </w:rPr>
            </w:pPr>
          </w:p>
          <w:p w:rsidR="00A1293D" w:rsidRDefault="00A1293D">
            <w:pPr>
              <w:pStyle w:val="a1"/>
              <w:ind w:left="0"/>
              <w:rPr>
                <w:szCs w:val="22"/>
              </w:rPr>
            </w:pPr>
          </w:p>
          <w:p w:rsidR="00A1293D" w:rsidRDefault="00A1293D">
            <w:pPr>
              <w:pStyle w:val="a1"/>
              <w:ind w:left="0"/>
              <w:rPr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4D0223D2" wp14:editId="66250408">
                  <wp:simplePos x="0" y="0"/>
                  <wp:positionH relativeFrom="column">
                    <wp:posOffset>108005</wp:posOffset>
                  </wp:positionH>
                  <wp:positionV relativeFrom="paragraph">
                    <wp:posOffset>41385</wp:posOffset>
                  </wp:positionV>
                  <wp:extent cx="6410320" cy="2107096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320" cy="210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293D" w:rsidRDefault="00A1293D">
            <w:pPr>
              <w:pStyle w:val="a1"/>
              <w:ind w:left="0"/>
              <w:rPr>
                <w:szCs w:val="22"/>
              </w:rPr>
            </w:pPr>
          </w:p>
          <w:p w:rsidR="00A1293D" w:rsidRDefault="00A1293D">
            <w:pPr>
              <w:pStyle w:val="a1"/>
              <w:ind w:left="0"/>
              <w:rPr>
                <w:szCs w:val="22"/>
              </w:rPr>
            </w:pPr>
          </w:p>
          <w:p w:rsidR="00A1293D" w:rsidRDefault="00A1293D">
            <w:pPr>
              <w:pStyle w:val="a1"/>
              <w:ind w:left="0"/>
              <w:rPr>
                <w:szCs w:val="22"/>
              </w:rPr>
            </w:pPr>
          </w:p>
          <w:p w:rsidR="00A1293D" w:rsidRDefault="00A1293D">
            <w:pPr>
              <w:pStyle w:val="a1"/>
              <w:ind w:left="0"/>
              <w:rPr>
                <w:szCs w:val="22"/>
              </w:rPr>
            </w:pPr>
          </w:p>
          <w:p w:rsidR="00A1293D" w:rsidRDefault="00A1293D">
            <w:pPr>
              <w:pStyle w:val="a1"/>
              <w:ind w:left="0"/>
              <w:rPr>
                <w:szCs w:val="22"/>
              </w:rPr>
            </w:pPr>
          </w:p>
          <w:p w:rsidR="00A1293D" w:rsidRDefault="00A1293D">
            <w:pPr>
              <w:pStyle w:val="a1"/>
              <w:ind w:left="0"/>
              <w:rPr>
                <w:szCs w:val="22"/>
              </w:rPr>
            </w:pPr>
          </w:p>
          <w:p w:rsidR="00A1293D" w:rsidRDefault="00A1293D">
            <w:pPr>
              <w:pStyle w:val="a1"/>
              <w:ind w:left="0"/>
              <w:rPr>
                <w:szCs w:val="22"/>
              </w:rPr>
            </w:pPr>
          </w:p>
          <w:p w:rsidR="00A1293D" w:rsidRDefault="00A1293D">
            <w:pPr>
              <w:pStyle w:val="a1"/>
              <w:ind w:left="0"/>
              <w:rPr>
                <w:szCs w:val="22"/>
              </w:rPr>
            </w:pPr>
          </w:p>
          <w:p w:rsidR="00A1293D" w:rsidRDefault="00A1293D">
            <w:pPr>
              <w:pStyle w:val="a1"/>
              <w:ind w:left="0"/>
              <w:rPr>
                <w:szCs w:val="22"/>
              </w:rPr>
            </w:pPr>
          </w:p>
          <w:p w:rsidR="00C16844" w:rsidRDefault="00622820">
            <w:pPr>
              <w:pStyle w:val="a1"/>
              <w:ind w:left="0"/>
              <w:rPr>
                <w:szCs w:val="22"/>
              </w:rPr>
            </w:pPr>
            <w:r>
              <w:rPr>
                <w:rFonts w:hint="eastAsia"/>
                <w:szCs w:val="22"/>
              </w:rPr>
              <w:t>编制：</w:t>
            </w:r>
            <w:r w:rsidR="00A1293D">
              <w:rPr>
                <w:rFonts w:hint="eastAsia"/>
                <w:szCs w:val="22"/>
              </w:rPr>
              <w:t xml:space="preserve"> </w:t>
            </w:r>
            <w:r w:rsidR="00E52EAD">
              <w:rPr>
                <w:rFonts w:hint="eastAsia"/>
                <w:szCs w:val="22"/>
              </w:rPr>
              <w:t>陈茂钦</w:t>
            </w:r>
            <w:r>
              <w:rPr>
                <w:rFonts w:hint="eastAsia"/>
                <w:szCs w:val="22"/>
              </w:rPr>
              <w:t xml:space="preserve">　</w:t>
            </w:r>
            <w:r>
              <w:rPr>
                <w:rFonts w:hint="eastAsia"/>
                <w:szCs w:val="22"/>
              </w:rPr>
              <w:t xml:space="preserve"> </w:t>
            </w:r>
            <w:r>
              <w:rPr>
                <w:rFonts w:hint="eastAsia"/>
                <w:szCs w:val="22"/>
              </w:rPr>
              <w:t>批准：</w:t>
            </w:r>
            <w:r w:rsidR="00E52EAD">
              <w:rPr>
                <w:rFonts w:hint="eastAsia"/>
                <w:szCs w:val="22"/>
              </w:rPr>
              <w:t>冯兴伟</w:t>
            </w:r>
            <w:r>
              <w:rPr>
                <w:rFonts w:hint="eastAsia"/>
                <w:szCs w:val="22"/>
              </w:rPr>
              <w:t xml:space="preserve">　</w:t>
            </w:r>
            <w:r>
              <w:rPr>
                <w:rFonts w:hint="eastAsia"/>
                <w:szCs w:val="22"/>
              </w:rPr>
              <w:t xml:space="preserve"> </w:t>
            </w:r>
            <w:r>
              <w:rPr>
                <w:rFonts w:hint="eastAsia"/>
                <w:szCs w:val="22"/>
              </w:rPr>
              <w:t>日期：</w:t>
            </w:r>
            <w:r w:rsidR="00A1293D">
              <w:rPr>
                <w:rFonts w:hint="eastAsia"/>
                <w:szCs w:val="22"/>
              </w:rPr>
              <w:t>2020</w:t>
            </w:r>
            <w:r>
              <w:rPr>
                <w:rFonts w:hint="eastAsia"/>
                <w:szCs w:val="22"/>
              </w:rPr>
              <w:t>年</w:t>
            </w:r>
            <w:r w:rsidR="00A1293D">
              <w:rPr>
                <w:rFonts w:hint="eastAsia"/>
                <w:szCs w:val="22"/>
              </w:rPr>
              <w:t>1</w:t>
            </w:r>
            <w:r>
              <w:rPr>
                <w:rFonts w:hint="eastAsia"/>
                <w:szCs w:val="22"/>
              </w:rPr>
              <w:t>月</w:t>
            </w:r>
            <w:r w:rsidR="00A1293D">
              <w:rPr>
                <w:rFonts w:hint="eastAsia"/>
                <w:szCs w:val="22"/>
              </w:rPr>
              <w:t>3</w:t>
            </w:r>
            <w:r>
              <w:rPr>
                <w:rFonts w:hint="eastAsia"/>
                <w:szCs w:val="22"/>
              </w:rPr>
              <w:t>日</w:t>
            </w:r>
          </w:p>
          <w:p w:rsidR="00C16844" w:rsidRDefault="00622820">
            <w:pPr>
              <w:spacing w:line="360" w:lineRule="auto"/>
              <w:rPr>
                <w:szCs w:val="22"/>
              </w:rPr>
            </w:pPr>
            <w:r>
              <w:rPr>
                <w:rFonts w:ascii="宋体" w:hAnsi="宋体" w:cs="宋体" w:hint="eastAsia"/>
                <w:szCs w:val="21"/>
              </w:rPr>
              <w:t>管理方案由责任部门组织实施，目前已完成。</w:t>
            </w:r>
          </w:p>
        </w:tc>
        <w:tc>
          <w:tcPr>
            <w:tcW w:w="577" w:type="dxa"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90"/>
        </w:trPr>
        <w:tc>
          <w:tcPr>
            <w:tcW w:w="1956" w:type="dxa"/>
          </w:tcPr>
          <w:p w:rsidR="00C16844" w:rsidRDefault="00C16844">
            <w:pPr>
              <w:rPr>
                <w:color w:val="000000" w:themeColor="text1"/>
                <w:szCs w:val="21"/>
              </w:rPr>
            </w:pPr>
          </w:p>
          <w:p w:rsidR="00C16844" w:rsidRDefault="00C16844">
            <w:pPr>
              <w:rPr>
                <w:color w:val="000000" w:themeColor="text1"/>
                <w:szCs w:val="21"/>
              </w:rPr>
            </w:pPr>
          </w:p>
          <w:p w:rsidR="00C16844" w:rsidRDefault="00C16844">
            <w:pPr>
              <w:pStyle w:val="2"/>
              <w:rPr>
                <w:color w:val="000000" w:themeColor="text1"/>
                <w:szCs w:val="21"/>
              </w:rPr>
            </w:pPr>
          </w:p>
          <w:p w:rsidR="00C16844" w:rsidRDefault="00C16844">
            <w:pPr>
              <w:pStyle w:val="a1"/>
              <w:rPr>
                <w:color w:val="000000" w:themeColor="text1"/>
                <w:szCs w:val="21"/>
              </w:rPr>
            </w:pPr>
          </w:p>
          <w:p w:rsidR="00C16844" w:rsidRDefault="00C16844">
            <w:pPr>
              <w:pStyle w:val="a1"/>
              <w:rPr>
                <w:color w:val="000000" w:themeColor="text1"/>
                <w:szCs w:val="21"/>
              </w:rPr>
            </w:pPr>
          </w:p>
          <w:p w:rsidR="00C16844" w:rsidRDefault="00C16844">
            <w:pPr>
              <w:pStyle w:val="a1"/>
              <w:rPr>
                <w:color w:val="000000" w:themeColor="text1"/>
                <w:szCs w:val="21"/>
              </w:rPr>
            </w:pPr>
          </w:p>
          <w:p w:rsidR="00C16844" w:rsidRDefault="0062282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人员、能力、培训</w:t>
            </w:r>
          </w:p>
        </w:tc>
        <w:tc>
          <w:tcPr>
            <w:tcW w:w="1164" w:type="dxa"/>
          </w:tcPr>
          <w:p w:rsidR="00C16844" w:rsidRDefault="00C16844">
            <w:pPr>
              <w:pStyle w:val="af"/>
              <w:rPr>
                <w:rFonts w:ascii="宋体" w:hAnsi="宋体" w:cs="新宋体"/>
                <w:color w:val="FF0000"/>
                <w:szCs w:val="21"/>
              </w:rPr>
            </w:pPr>
          </w:p>
          <w:p w:rsidR="00C16844" w:rsidRDefault="00C16844">
            <w:pPr>
              <w:pStyle w:val="af"/>
              <w:rPr>
                <w:rFonts w:ascii="宋体" w:hAnsi="宋体" w:cs="新宋体"/>
                <w:color w:val="FF0000"/>
                <w:szCs w:val="21"/>
              </w:rPr>
            </w:pPr>
          </w:p>
          <w:p w:rsidR="00C16844" w:rsidRDefault="00C16844">
            <w:pPr>
              <w:pStyle w:val="af"/>
              <w:rPr>
                <w:rFonts w:ascii="宋体" w:hAnsi="宋体" w:cs="新宋体"/>
                <w:color w:val="FF0000"/>
                <w:szCs w:val="21"/>
              </w:rPr>
            </w:pPr>
          </w:p>
          <w:p w:rsidR="00C16844" w:rsidRDefault="00C16844">
            <w:pPr>
              <w:pStyle w:val="af"/>
              <w:rPr>
                <w:rFonts w:ascii="宋体" w:hAnsi="宋体" w:cs="新宋体"/>
                <w:color w:val="FF0000"/>
                <w:szCs w:val="21"/>
              </w:rPr>
            </w:pPr>
          </w:p>
          <w:p w:rsidR="00C16844" w:rsidRDefault="00C16844">
            <w:pPr>
              <w:pStyle w:val="af"/>
              <w:rPr>
                <w:rFonts w:ascii="宋体" w:hAnsi="宋体" w:cs="新宋体"/>
                <w:color w:val="FF0000"/>
                <w:szCs w:val="21"/>
              </w:rPr>
            </w:pPr>
          </w:p>
          <w:p w:rsidR="00C16844" w:rsidRDefault="00C16844">
            <w:pPr>
              <w:pStyle w:val="af"/>
              <w:rPr>
                <w:rFonts w:ascii="宋体" w:hAnsi="宋体" w:cs="新宋体"/>
                <w:color w:val="FF0000"/>
                <w:szCs w:val="21"/>
              </w:rPr>
            </w:pPr>
          </w:p>
          <w:p w:rsidR="00C16844" w:rsidRDefault="00C16844">
            <w:pPr>
              <w:pStyle w:val="af"/>
              <w:rPr>
                <w:rFonts w:ascii="宋体" w:hAnsi="宋体" w:cs="新宋体"/>
                <w:color w:val="FF0000"/>
                <w:szCs w:val="21"/>
              </w:rPr>
            </w:pPr>
          </w:p>
          <w:p w:rsidR="00C16844" w:rsidRDefault="00622820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Q：7.1.2</w:t>
            </w:r>
          </w:p>
          <w:p w:rsidR="00C16844" w:rsidRDefault="00622820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EO：7.2，</w:t>
            </w:r>
          </w:p>
          <w:p w:rsidR="00C16844" w:rsidRDefault="00C16844">
            <w:pPr>
              <w:pStyle w:val="af"/>
              <w:rPr>
                <w:rFonts w:ascii="宋体" w:hAnsi="宋体" w:cs="新宋体"/>
                <w:color w:val="FF0000"/>
                <w:szCs w:val="21"/>
              </w:rPr>
            </w:pPr>
          </w:p>
        </w:tc>
        <w:tc>
          <w:tcPr>
            <w:tcW w:w="11012" w:type="dxa"/>
          </w:tcPr>
          <w:p w:rsidR="00C16844" w:rsidRDefault="00622820">
            <w:pPr>
              <w:spacing w:line="360" w:lineRule="auto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公司制定了《</w:t>
            </w:r>
            <w:r w:rsidR="00FC439D" w:rsidRPr="00FC439D">
              <w:rPr>
                <w:rFonts w:hint="eastAsia"/>
                <w:color w:val="000000" w:themeColor="text1"/>
              </w:rPr>
              <w:t>人力资源控制程序</w:t>
            </w:r>
            <w:r w:rsidR="00FC439D" w:rsidRPr="00FC439D">
              <w:rPr>
                <w:rFonts w:hint="eastAsia"/>
                <w:color w:val="000000" w:themeColor="text1"/>
              </w:rPr>
              <w:tab/>
              <w:t>SDTHWY-PD-O8</w:t>
            </w:r>
            <w:r>
              <w:rPr>
                <w:rFonts w:hint="eastAsia"/>
                <w:color w:val="000000" w:themeColor="text1"/>
              </w:rPr>
              <w:t>》，通过培训和其他措施提高员工的能力，增强员工的质量、环境与职业健康安全管理的意识，并胜任其工作岗位。使员工满足所从事的质量、环境、职业健康安全工作对能力的要求。</w:t>
            </w:r>
          </w:p>
          <w:p w:rsidR="00C16844" w:rsidRDefault="00622820">
            <w:pPr>
              <w:spacing w:line="360" w:lineRule="auto"/>
              <w:ind w:firstLineChars="200" w:firstLine="420"/>
              <w:jc w:val="left"/>
              <w:rPr>
                <w:color w:val="000000" w:themeColor="text1"/>
                <w:szCs w:val="22"/>
              </w:rPr>
            </w:pPr>
            <w:r>
              <w:rPr>
                <w:rFonts w:hint="eastAsia"/>
                <w:color w:val="000000" w:themeColor="text1"/>
                <w:szCs w:val="22"/>
              </w:rPr>
              <w:t>提供《岗位职责和权限》，对</w:t>
            </w:r>
            <w:r w:rsidR="00627713">
              <w:rPr>
                <w:rFonts w:hint="eastAsia"/>
                <w:color w:val="000000" w:themeColor="text1"/>
                <w:szCs w:val="22"/>
              </w:rPr>
              <w:t>各部门人员</w:t>
            </w:r>
            <w:r>
              <w:rPr>
                <w:rFonts w:hint="eastAsia"/>
                <w:color w:val="000000" w:themeColor="text1"/>
                <w:szCs w:val="22"/>
              </w:rPr>
              <w:t>等工作能力权限与内容等</w:t>
            </w:r>
            <w:proofErr w:type="gramStart"/>
            <w:r>
              <w:rPr>
                <w:rFonts w:hint="eastAsia"/>
                <w:color w:val="000000" w:themeColor="text1"/>
                <w:szCs w:val="22"/>
              </w:rPr>
              <w:t>作出</w:t>
            </w:r>
            <w:proofErr w:type="gramEnd"/>
            <w:r>
              <w:rPr>
                <w:rFonts w:hint="eastAsia"/>
                <w:color w:val="000000" w:themeColor="text1"/>
                <w:szCs w:val="22"/>
              </w:rPr>
              <w:t>了规定。</w:t>
            </w:r>
          </w:p>
          <w:p w:rsidR="00E314B5" w:rsidRPr="00E314B5" w:rsidRDefault="00622820" w:rsidP="00E314B5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2"/>
              </w:rPr>
              <w:t xml:space="preserve">  </w:t>
            </w:r>
            <w:r w:rsidR="00627713">
              <w:rPr>
                <w:rFonts w:hint="eastAsia"/>
                <w:color w:val="000000" w:themeColor="text1"/>
                <w:szCs w:val="22"/>
              </w:rPr>
              <w:t xml:space="preserve">  </w:t>
            </w:r>
            <w:r>
              <w:rPr>
                <w:rFonts w:hint="eastAsia"/>
                <w:color w:val="000000" w:themeColor="text1"/>
              </w:rPr>
              <w:t>查《</w:t>
            </w:r>
            <w:r>
              <w:rPr>
                <w:rFonts w:hint="eastAsia"/>
                <w:color w:val="000000" w:themeColor="text1"/>
              </w:rPr>
              <w:t>2019</w:t>
            </w:r>
            <w:r w:rsidR="00627713">
              <w:rPr>
                <w:rFonts w:hint="eastAsia"/>
                <w:color w:val="000000" w:themeColor="text1"/>
              </w:rPr>
              <w:t>-2020</w:t>
            </w:r>
            <w:r>
              <w:rPr>
                <w:rFonts w:hint="eastAsia"/>
                <w:color w:val="000000" w:themeColor="text1"/>
              </w:rPr>
              <w:t>年度培训计划》及《培训记录表》，</w:t>
            </w:r>
            <w:r>
              <w:rPr>
                <w:rFonts w:hint="eastAsia"/>
                <w:color w:val="000000" w:themeColor="text1"/>
                <w:szCs w:val="21"/>
              </w:rPr>
              <w:t>内容包括：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ISO9001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：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2015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、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ISO14001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：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2015</w:t>
            </w:r>
            <w:r w:rsidR="00E314B5">
              <w:rPr>
                <w:rFonts w:hint="eastAsia"/>
                <w:color w:val="000000" w:themeColor="text1"/>
                <w:szCs w:val="21"/>
              </w:rPr>
              <w:t>、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ISO45001:2018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管理手册、程序文件学习</w:t>
            </w:r>
            <w:r w:rsidR="00E314B5">
              <w:rPr>
                <w:rFonts w:hint="eastAsia"/>
                <w:color w:val="000000" w:themeColor="text1"/>
                <w:szCs w:val="21"/>
              </w:rPr>
              <w:t>，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内审员培训</w:t>
            </w:r>
            <w:r w:rsidR="00E314B5">
              <w:rPr>
                <w:rFonts w:hint="eastAsia"/>
                <w:color w:val="000000" w:themeColor="text1"/>
                <w:szCs w:val="21"/>
              </w:rPr>
              <w:t>，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企业文化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/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职业观</w:t>
            </w:r>
            <w:r w:rsidR="00E314B5">
              <w:rPr>
                <w:rFonts w:hint="eastAsia"/>
                <w:color w:val="000000" w:themeColor="text1"/>
                <w:szCs w:val="21"/>
              </w:rPr>
              <w:t>，</w:t>
            </w:r>
            <w:r w:rsidR="00E314B5" w:rsidRPr="00E314B5">
              <w:rPr>
                <w:rFonts w:hint="eastAsia"/>
                <w:color w:val="000000" w:themeColor="text1"/>
                <w:szCs w:val="21"/>
              </w:rPr>
              <w:t>各部门及岗位确定重要环境因素及危险源辨识、风险评价</w:t>
            </w:r>
          </w:p>
          <w:p w:rsidR="00F11FB9" w:rsidRDefault="00E314B5" w:rsidP="00F11FB9">
            <w:pPr>
              <w:spacing w:line="400" w:lineRule="exact"/>
              <w:rPr>
                <w:color w:val="000000" w:themeColor="text1"/>
                <w:szCs w:val="21"/>
              </w:rPr>
            </w:pPr>
            <w:r w:rsidRPr="00E314B5">
              <w:rPr>
                <w:rFonts w:hint="eastAsia"/>
                <w:color w:val="000000" w:themeColor="text1"/>
                <w:szCs w:val="21"/>
              </w:rPr>
              <w:t>环境、职业健康安全法律法规及安全培训</w:t>
            </w:r>
            <w:r>
              <w:rPr>
                <w:rFonts w:hint="eastAsia"/>
                <w:color w:val="000000" w:themeColor="text1"/>
                <w:szCs w:val="21"/>
              </w:rPr>
              <w:t>，</w:t>
            </w:r>
            <w:r w:rsidRPr="00E314B5">
              <w:rPr>
                <w:rFonts w:hint="eastAsia"/>
                <w:color w:val="000000" w:themeColor="text1"/>
                <w:szCs w:val="21"/>
              </w:rPr>
              <w:t>安全文明、消防知识、火灾演练培训</w:t>
            </w:r>
            <w:r>
              <w:rPr>
                <w:rFonts w:hint="eastAsia"/>
                <w:color w:val="000000" w:themeColor="text1"/>
                <w:szCs w:val="21"/>
              </w:rPr>
              <w:t>，</w:t>
            </w:r>
            <w:r w:rsidRPr="00E314B5">
              <w:rPr>
                <w:rFonts w:hint="eastAsia"/>
                <w:color w:val="000000" w:themeColor="text1"/>
                <w:szCs w:val="21"/>
              </w:rPr>
              <w:t>专业知识与技能培训</w:t>
            </w:r>
            <w:r w:rsidR="00622820">
              <w:rPr>
                <w:rFonts w:hint="eastAsia"/>
                <w:color w:val="000000" w:themeColor="text1"/>
                <w:szCs w:val="21"/>
              </w:rPr>
              <w:t>等培训，</w:t>
            </w:r>
            <w:proofErr w:type="gramStart"/>
            <w:r w:rsidR="00622820">
              <w:rPr>
                <w:rFonts w:hint="eastAsia"/>
                <w:color w:val="000000" w:themeColor="text1"/>
                <w:szCs w:val="21"/>
              </w:rPr>
              <w:t>查培训</w:t>
            </w:r>
            <w:proofErr w:type="gramEnd"/>
            <w:r w:rsidR="00622820">
              <w:rPr>
                <w:rFonts w:hint="eastAsia"/>
                <w:color w:val="000000" w:themeColor="text1"/>
                <w:szCs w:val="21"/>
              </w:rPr>
              <w:t>记录、参加培训人员、培训方式、内容、考核方式等内容。</w:t>
            </w:r>
          </w:p>
          <w:p w:rsidR="00F11FB9" w:rsidRPr="00F11FB9" w:rsidRDefault="00F11FB9" w:rsidP="00F11FB9">
            <w:pPr>
              <w:spacing w:line="400" w:lineRule="exact"/>
              <w:rPr>
                <w:color w:val="000000" w:themeColor="text1"/>
                <w:szCs w:val="21"/>
              </w:rPr>
            </w:pPr>
            <w:r w:rsidRPr="00F11FB9">
              <w:rPr>
                <w:rFonts w:hint="eastAsia"/>
                <w:color w:val="000000" w:themeColor="text1"/>
                <w:szCs w:val="21"/>
              </w:rPr>
              <w:t>编制：冯敬丽</w:t>
            </w:r>
            <w:r>
              <w:rPr>
                <w:rFonts w:hint="eastAsia"/>
                <w:color w:val="000000" w:themeColor="text1"/>
                <w:szCs w:val="21"/>
              </w:rPr>
              <w:t>，</w:t>
            </w:r>
            <w:r w:rsidRPr="00F11FB9">
              <w:rPr>
                <w:rFonts w:hint="eastAsia"/>
                <w:color w:val="000000" w:themeColor="text1"/>
                <w:szCs w:val="21"/>
              </w:rPr>
              <w:t>审批：冯兴伟</w:t>
            </w:r>
            <w:r w:rsidRPr="00F11FB9">
              <w:rPr>
                <w:rFonts w:hint="eastAsia"/>
                <w:color w:val="000000" w:themeColor="text1"/>
                <w:szCs w:val="21"/>
              </w:rPr>
              <w:t xml:space="preserve"> </w:t>
            </w:r>
            <w:r>
              <w:rPr>
                <w:rFonts w:hint="eastAsia"/>
                <w:color w:val="000000" w:themeColor="text1"/>
                <w:szCs w:val="21"/>
              </w:rPr>
              <w:t>，</w:t>
            </w:r>
            <w:r w:rsidRPr="00F11FB9">
              <w:rPr>
                <w:rFonts w:hint="eastAsia"/>
                <w:color w:val="000000" w:themeColor="text1"/>
                <w:szCs w:val="21"/>
              </w:rPr>
              <w:t>时间：</w:t>
            </w:r>
            <w:r w:rsidRPr="00F11FB9">
              <w:rPr>
                <w:rFonts w:hint="eastAsia"/>
                <w:color w:val="000000" w:themeColor="text1"/>
                <w:szCs w:val="21"/>
              </w:rPr>
              <w:t>2019</w:t>
            </w:r>
            <w:r w:rsidRPr="00F11FB9">
              <w:rPr>
                <w:rFonts w:hint="eastAsia"/>
                <w:color w:val="000000" w:themeColor="text1"/>
                <w:szCs w:val="21"/>
              </w:rPr>
              <w:t>年</w:t>
            </w:r>
            <w:r w:rsidRPr="00F11FB9">
              <w:rPr>
                <w:rFonts w:hint="eastAsia"/>
                <w:color w:val="000000" w:themeColor="text1"/>
                <w:szCs w:val="21"/>
              </w:rPr>
              <w:t>8</w:t>
            </w:r>
            <w:r w:rsidRPr="00F11FB9">
              <w:rPr>
                <w:rFonts w:hint="eastAsia"/>
                <w:color w:val="000000" w:themeColor="text1"/>
                <w:szCs w:val="21"/>
              </w:rPr>
              <w:t>月</w:t>
            </w:r>
            <w:r w:rsidRPr="00F11FB9">
              <w:rPr>
                <w:rFonts w:hint="eastAsia"/>
                <w:color w:val="000000" w:themeColor="text1"/>
                <w:szCs w:val="21"/>
              </w:rPr>
              <w:t>2</w:t>
            </w:r>
            <w:r w:rsidRPr="00F11FB9">
              <w:rPr>
                <w:rFonts w:hint="eastAsia"/>
                <w:color w:val="000000" w:themeColor="text1"/>
                <w:szCs w:val="21"/>
              </w:rPr>
              <w:t>日</w:t>
            </w:r>
            <w:r>
              <w:rPr>
                <w:rFonts w:hint="eastAsia"/>
                <w:color w:val="000000" w:themeColor="text1"/>
                <w:szCs w:val="21"/>
              </w:rPr>
              <w:t>。</w:t>
            </w:r>
            <w:r w:rsidRPr="00F11FB9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  <w:p w:rsidR="00C16844" w:rsidRDefault="00C16844" w:rsidP="00E314B5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  <w:p w:rsidR="00C16844" w:rsidRDefault="00622820" w:rsidP="00153A43">
            <w:pPr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抽</w:t>
            </w:r>
            <w:r>
              <w:rPr>
                <w:rFonts w:hint="eastAsia"/>
                <w:color w:val="000000" w:themeColor="text1"/>
                <w:szCs w:val="21"/>
              </w:rPr>
              <w:t>1</w:t>
            </w:r>
            <w:r>
              <w:rPr>
                <w:rFonts w:hint="eastAsia"/>
                <w:color w:val="000000" w:themeColor="text1"/>
                <w:szCs w:val="21"/>
              </w:rPr>
              <w:t>：</w:t>
            </w:r>
            <w:r>
              <w:rPr>
                <w:rFonts w:hint="eastAsia"/>
                <w:color w:val="000000" w:themeColor="text1"/>
                <w:szCs w:val="21"/>
              </w:rPr>
              <w:t>20</w:t>
            </w:r>
            <w:r w:rsidR="0078006A">
              <w:rPr>
                <w:rFonts w:hint="eastAsia"/>
                <w:color w:val="000000" w:themeColor="text1"/>
                <w:szCs w:val="21"/>
              </w:rPr>
              <w:t>20</w:t>
            </w:r>
            <w:r>
              <w:rPr>
                <w:rFonts w:hint="eastAsia"/>
                <w:color w:val="000000" w:themeColor="text1"/>
                <w:szCs w:val="21"/>
              </w:rPr>
              <w:t>年</w:t>
            </w:r>
            <w:r w:rsidR="0078006A">
              <w:rPr>
                <w:rFonts w:hint="eastAsia"/>
                <w:color w:val="000000" w:themeColor="text1"/>
                <w:szCs w:val="21"/>
              </w:rPr>
              <w:t>3</w:t>
            </w:r>
            <w:r>
              <w:rPr>
                <w:rFonts w:hint="eastAsia"/>
                <w:color w:val="000000" w:themeColor="text1"/>
                <w:szCs w:val="21"/>
              </w:rPr>
              <w:t>月</w:t>
            </w:r>
            <w:r w:rsidR="0078006A">
              <w:rPr>
                <w:rFonts w:hint="eastAsia"/>
                <w:color w:val="000000" w:themeColor="text1"/>
                <w:szCs w:val="21"/>
              </w:rPr>
              <w:t>25</w:t>
            </w:r>
            <w:r>
              <w:rPr>
                <w:rFonts w:hint="eastAsia"/>
                <w:color w:val="000000" w:themeColor="text1"/>
                <w:szCs w:val="21"/>
              </w:rPr>
              <w:t>日，进行了</w:t>
            </w:r>
            <w:r w:rsidR="00153A43">
              <w:rPr>
                <w:rFonts w:hint="eastAsia"/>
              </w:rPr>
              <w:t>专业知识与技能培训，消防知识与技能培训、服务礼仪与技巧，清洁工作流程、绿化工作流程、绿化修剪、护理技能技巧、前台接待礼仪与技巧、弱电设施设备的维修与保养，安全相关法律法规，物业管理知识，突发事件处理流程</w:t>
            </w:r>
            <w:r>
              <w:rPr>
                <w:rFonts w:hint="eastAsia"/>
                <w:color w:val="000000" w:themeColor="text1"/>
                <w:szCs w:val="21"/>
              </w:rPr>
              <w:t>的培训，培训效果评价，达到预期效果。评价人：</w:t>
            </w:r>
            <w:r w:rsidR="00153A43">
              <w:rPr>
                <w:rFonts w:hint="eastAsia"/>
                <w:color w:val="000000" w:themeColor="text1"/>
              </w:rPr>
              <w:t>冯敬丽</w:t>
            </w:r>
            <w:r>
              <w:rPr>
                <w:rFonts w:hint="eastAsia"/>
                <w:color w:val="000000" w:themeColor="text1"/>
                <w:szCs w:val="21"/>
              </w:rPr>
              <w:t>。</w:t>
            </w:r>
          </w:p>
          <w:p w:rsidR="00C16844" w:rsidRPr="00852843" w:rsidRDefault="00622820" w:rsidP="00852843">
            <w:pPr>
              <w:ind w:firstLineChars="200" w:firstLine="420"/>
            </w:pPr>
            <w:r>
              <w:rPr>
                <w:rFonts w:hint="eastAsia"/>
                <w:color w:val="000000" w:themeColor="text1"/>
                <w:szCs w:val="21"/>
              </w:rPr>
              <w:t>抽</w:t>
            </w:r>
            <w:r>
              <w:rPr>
                <w:rFonts w:hint="eastAsia"/>
                <w:color w:val="000000" w:themeColor="text1"/>
                <w:szCs w:val="21"/>
              </w:rPr>
              <w:t>2</w:t>
            </w:r>
            <w:r>
              <w:rPr>
                <w:rFonts w:hint="eastAsia"/>
                <w:color w:val="000000" w:themeColor="text1"/>
                <w:szCs w:val="21"/>
              </w:rPr>
              <w:t>：</w:t>
            </w:r>
            <w:r>
              <w:rPr>
                <w:rFonts w:hint="eastAsia"/>
                <w:color w:val="000000" w:themeColor="text1"/>
                <w:szCs w:val="21"/>
              </w:rPr>
              <w:t>2019</w:t>
            </w:r>
            <w:r>
              <w:rPr>
                <w:rFonts w:hint="eastAsia"/>
                <w:color w:val="000000" w:themeColor="text1"/>
                <w:szCs w:val="21"/>
              </w:rPr>
              <w:t>年</w:t>
            </w:r>
            <w:r>
              <w:rPr>
                <w:rFonts w:hint="eastAsia"/>
                <w:color w:val="000000" w:themeColor="text1"/>
                <w:szCs w:val="21"/>
              </w:rPr>
              <w:t>8</w:t>
            </w:r>
            <w:r>
              <w:rPr>
                <w:rFonts w:hint="eastAsia"/>
                <w:color w:val="000000" w:themeColor="text1"/>
                <w:szCs w:val="21"/>
              </w:rPr>
              <w:t>月</w:t>
            </w:r>
            <w:r w:rsidR="00852843">
              <w:rPr>
                <w:rFonts w:hint="eastAsia"/>
                <w:color w:val="000000" w:themeColor="text1"/>
                <w:szCs w:val="21"/>
              </w:rPr>
              <w:t>7</w:t>
            </w:r>
            <w:r>
              <w:rPr>
                <w:rFonts w:hint="eastAsia"/>
                <w:color w:val="000000" w:themeColor="text1"/>
                <w:szCs w:val="21"/>
              </w:rPr>
              <w:t>日，进行</w:t>
            </w:r>
            <w:r w:rsidR="00852843">
              <w:rPr>
                <w:rFonts w:hint="eastAsia"/>
              </w:rPr>
              <w:t>各部门及岗位确定重要环境因素及危险源辨识、风险评价</w:t>
            </w:r>
            <w:r>
              <w:rPr>
                <w:rFonts w:hint="eastAsia"/>
                <w:color w:val="000000" w:themeColor="text1"/>
                <w:szCs w:val="21"/>
              </w:rPr>
              <w:t>的培训，培训效果评价，达到预期效果。评价人：</w:t>
            </w:r>
            <w:r w:rsidR="0078006A">
              <w:rPr>
                <w:rFonts w:hint="eastAsia"/>
                <w:color w:val="000000" w:themeColor="text1"/>
                <w:szCs w:val="21"/>
              </w:rPr>
              <w:t>冯敬丽</w:t>
            </w:r>
            <w:r>
              <w:rPr>
                <w:rFonts w:hint="eastAsia"/>
                <w:color w:val="000000" w:themeColor="text1"/>
                <w:szCs w:val="21"/>
              </w:rPr>
              <w:t>。</w:t>
            </w:r>
          </w:p>
          <w:p w:rsidR="00C16844" w:rsidRDefault="00622820">
            <w:pPr>
              <w:pStyle w:val="a7"/>
              <w:widowControl/>
              <w:spacing w:line="360" w:lineRule="auto"/>
              <w:ind w:firstLineChars="200" w:firstLine="420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抽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3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：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2019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年</w:t>
            </w:r>
            <w:r w:rsidR="0078006A">
              <w:rPr>
                <w:rFonts w:ascii="Times New Roman" w:hAnsi="Times New Roman" w:hint="eastAsia"/>
                <w:color w:val="000000" w:themeColor="text1"/>
                <w:szCs w:val="21"/>
              </w:rPr>
              <w:t>11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月</w:t>
            </w:r>
            <w:r w:rsidR="0078006A">
              <w:rPr>
                <w:rFonts w:ascii="Times New Roman" w:hAnsi="Times New Roman" w:hint="eastAsia"/>
                <w:color w:val="000000" w:themeColor="text1"/>
                <w:szCs w:val="21"/>
              </w:rPr>
              <w:t>8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日，进行了</w:t>
            </w:r>
            <w:r w:rsidR="0078006A">
              <w:rPr>
                <w:rFonts w:hint="eastAsia"/>
              </w:rPr>
              <w:t>环境、职业健康安全法律法规及安全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的培训，培训效果评价，达到预期效果。评价人：</w:t>
            </w:r>
            <w:r w:rsidR="0078006A">
              <w:rPr>
                <w:rFonts w:hint="eastAsia"/>
                <w:color w:val="000000" w:themeColor="text1"/>
              </w:rPr>
              <w:t>冯敬丽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。</w:t>
            </w:r>
          </w:p>
          <w:p w:rsidR="00C16844" w:rsidRDefault="00622820">
            <w:pPr>
              <w:pStyle w:val="a7"/>
              <w:widowControl/>
              <w:spacing w:line="360" w:lineRule="auto"/>
              <w:ind w:firstLineChars="200" w:firstLine="420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抽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4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：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 xml:space="preserve">   2019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年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8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月</w:t>
            </w:r>
            <w:r w:rsidR="005C02C4">
              <w:rPr>
                <w:rFonts w:ascii="Times New Roman" w:hAnsi="Times New Roman" w:hint="eastAsia"/>
                <w:color w:val="000000" w:themeColor="text1"/>
                <w:szCs w:val="21"/>
              </w:rPr>
              <w:t>22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日，进行了</w:t>
            </w:r>
            <w:r w:rsidR="005C02C4">
              <w:rPr>
                <w:rFonts w:ascii="Times New Roman" w:hAnsi="Times New Roman" w:hint="eastAsia"/>
                <w:color w:val="000000" w:themeColor="text1"/>
                <w:szCs w:val="21"/>
              </w:rPr>
              <w:t>标准、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管理手册和程序文件培训；培训效果评价，达到预期效果。评价人：</w:t>
            </w:r>
            <w:r w:rsidR="005C02C4">
              <w:rPr>
                <w:rFonts w:ascii="Times New Roman" w:hAnsi="Times New Roman" w:hint="eastAsia"/>
                <w:color w:val="000000" w:themeColor="text1"/>
                <w:szCs w:val="21"/>
              </w:rPr>
              <w:t>高老师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。</w:t>
            </w:r>
          </w:p>
          <w:p w:rsidR="00C16844" w:rsidRDefault="005C02C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715584" behindDoc="0" locked="0" layoutInCell="1" allowOverlap="1" wp14:anchorId="35189175" wp14:editId="0A90F439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201930</wp:posOffset>
                  </wp:positionV>
                  <wp:extent cx="2154555" cy="1355090"/>
                  <wp:effectExtent l="0" t="0" r="0" b="0"/>
                  <wp:wrapNone/>
                  <wp:docPr id="10" name="图片 10" descr="E:\360安全云盘同步版\客户资料\山东泰恒物业管理\山东泰恒物业管理2020\微信图片_2020072213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客户资料\山东泰恒物业管理\山东泰恒物业管理2020\微信图片_202007221307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74" b="21547"/>
                          <a:stretch/>
                        </pic:blipFill>
                        <pic:spPr bwMode="auto">
                          <a:xfrm>
                            <a:off x="0" y="0"/>
                            <a:ext cx="2154555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6844" w:rsidRDefault="00C1684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</w:p>
          <w:p w:rsidR="00C16844" w:rsidRDefault="00C1684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</w:p>
          <w:p w:rsidR="00C16844" w:rsidRDefault="00C1684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</w:p>
          <w:p w:rsidR="00C16844" w:rsidRDefault="00C1684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</w:p>
          <w:p w:rsidR="00C16844" w:rsidRDefault="00C1684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</w:p>
          <w:p w:rsidR="00C16844" w:rsidRDefault="00622820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公司有</w:t>
            </w:r>
            <w:r w:rsidR="001116D4">
              <w:rPr>
                <w:rFonts w:ascii="Times New Roman" w:hAnsi="Times New Roman" w:hint="eastAsia"/>
                <w:color w:val="000000" w:themeColor="text1"/>
                <w:szCs w:val="21"/>
              </w:rPr>
              <w:t>1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名电工，提供</w:t>
            </w:r>
            <w:r w:rsidR="001116D4">
              <w:rPr>
                <w:rFonts w:ascii="Times New Roman" w:hAnsi="Times New Roman" w:hint="eastAsia"/>
                <w:color w:val="000000" w:themeColor="text1"/>
                <w:szCs w:val="21"/>
              </w:rPr>
              <w:t>电工证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：</w:t>
            </w:r>
          </w:p>
          <w:p w:rsidR="00C16844" w:rsidRDefault="001116D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陈茂钦</w:t>
            </w:r>
            <w:r w:rsidR="00622820">
              <w:rPr>
                <w:rFonts w:ascii="Times New Roman" w:hAnsi="Times New Roman" w:hint="eastAsia"/>
                <w:color w:val="000000" w:themeColor="text1"/>
                <w:szCs w:val="21"/>
              </w:rPr>
              <w:t>，证书编号：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T3729241970</w:t>
            </w:r>
            <w:r w:rsidR="00E45728">
              <w:rPr>
                <w:rFonts w:ascii="Times New Roman" w:hAnsi="Times New Roman" w:hint="eastAsia"/>
                <w:color w:val="000000" w:themeColor="text1"/>
                <w:szCs w:val="21"/>
              </w:rPr>
              <w:t>1113001X</w:t>
            </w:r>
            <w:r w:rsidR="00622820">
              <w:rPr>
                <w:rFonts w:ascii="Times New Roman" w:hAnsi="Times New Roman" w:hint="eastAsia"/>
                <w:color w:val="000000" w:themeColor="text1"/>
                <w:szCs w:val="21"/>
              </w:rPr>
              <w:t>，有效期</w:t>
            </w:r>
            <w:r w:rsidR="00622820">
              <w:rPr>
                <w:rFonts w:ascii="Times New Roman" w:hAnsi="Times New Roman" w:hint="eastAsia"/>
                <w:color w:val="000000" w:themeColor="text1"/>
                <w:szCs w:val="21"/>
              </w:rPr>
              <w:t>2024.0</w:t>
            </w:r>
            <w:r w:rsidR="00E45728">
              <w:rPr>
                <w:rFonts w:ascii="Times New Roman" w:hAnsi="Times New Roman" w:hint="eastAsia"/>
                <w:color w:val="000000" w:themeColor="text1"/>
                <w:szCs w:val="21"/>
              </w:rPr>
              <w:t>5.07</w:t>
            </w:r>
            <w:r w:rsidR="00622820">
              <w:rPr>
                <w:rFonts w:ascii="Times New Roman" w:hAnsi="Times New Roman" w:hint="eastAsia"/>
                <w:color w:val="000000" w:themeColor="text1"/>
                <w:szCs w:val="21"/>
              </w:rPr>
              <w:t>。</w:t>
            </w:r>
          </w:p>
          <w:p w:rsidR="00C16844" w:rsidRDefault="00E45728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提供物业管理师和物业经理培训</w:t>
            </w:r>
            <w:r w:rsidR="00E26D0F">
              <w:rPr>
                <w:rFonts w:ascii="Times New Roman" w:hAnsi="Times New Roman" w:hint="eastAsia"/>
                <w:color w:val="000000" w:themeColor="text1"/>
                <w:szCs w:val="21"/>
              </w:rPr>
              <w:t>证书</w:t>
            </w:r>
            <w:r w:rsidR="00FE38E2">
              <w:rPr>
                <w:rFonts w:ascii="Times New Roman" w:hAnsi="Times New Roman" w:hint="eastAsia"/>
                <w:color w:val="000000" w:themeColor="text1"/>
                <w:szCs w:val="21"/>
              </w:rPr>
              <w:t>。</w:t>
            </w:r>
          </w:p>
          <w:p w:rsidR="00E26D0F" w:rsidRDefault="00E26D0F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E26D0F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Cs w:val="21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05B38663" wp14:editId="53373052">
                  <wp:simplePos x="0" y="0"/>
                  <wp:positionH relativeFrom="column">
                    <wp:posOffset>3399845</wp:posOffset>
                  </wp:positionH>
                  <wp:positionV relativeFrom="paragraph">
                    <wp:posOffset>232217</wp:posOffset>
                  </wp:positionV>
                  <wp:extent cx="3538434" cy="2560320"/>
                  <wp:effectExtent l="0" t="0" r="0" b="0"/>
                  <wp:wrapNone/>
                  <wp:docPr id="7" name="图片 7" descr="E:\360安全云盘同步版\客户资料\山东泰恒物业管理\山东泰恒物业管理2020\微信图片_2020072213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客户资料\山东泰恒物业管理\山东泰恒物业管理2020\微信图片_20200722130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19" cy="256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6D0F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724800" behindDoc="0" locked="0" layoutInCell="1" allowOverlap="1" wp14:anchorId="097C4A9B" wp14:editId="0046D57C">
                  <wp:simplePos x="0" y="0"/>
                  <wp:positionH relativeFrom="column">
                    <wp:posOffset>-99060</wp:posOffset>
                  </wp:positionH>
                  <wp:positionV relativeFrom="paragraph">
                    <wp:posOffset>-9525</wp:posOffset>
                  </wp:positionV>
                  <wp:extent cx="3629025" cy="2448560"/>
                  <wp:effectExtent l="0" t="0" r="0" b="0"/>
                  <wp:wrapNone/>
                  <wp:docPr id="6" name="图片 6" descr="E:\360安全云盘同步版\客户资料\山东泰恒物业管理\山东泰恒物业管理2020\微信图片_20200722130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客户资料\山东泰恒物业管理\山东泰恒物业管理2020\微信图片_20200722130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4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6D0F" w:rsidRDefault="00E26D0F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E26D0F" w:rsidRDefault="00E26D0F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E26D0F" w:rsidRDefault="00E26D0F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E26D0F" w:rsidRDefault="00E26D0F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E26D0F" w:rsidRDefault="00E26D0F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E26D0F" w:rsidRDefault="00E26D0F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E26D0F" w:rsidRDefault="00E26D0F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E26D0F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730944" behindDoc="0" locked="0" layoutInCell="1" allowOverlap="1" wp14:anchorId="053600F1" wp14:editId="03CEC5B7">
                  <wp:simplePos x="0" y="0"/>
                  <wp:positionH relativeFrom="column">
                    <wp:posOffset>3527065</wp:posOffset>
                  </wp:positionH>
                  <wp:positionV relativeFrom="paragraph">
                    <wp:posOffset>245137</wp:posOffset>
                  </wp:positionV>
                  <wp:extent cx="3556131" cy="2568271"/>
                  <wp:effectExtent l="0" t="0" r="0" b="0"/>
                  <wp:wrapNone/>
                  <wp:docPr id="9" name="图片 9" descr="E:\360安全云盘同步版\客户资料\山东泰恒物业管理\山东泰恒物业管理2020\微信图片_2020072213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客户资料\山东泰恒物业管理\山东泰恒物业管理2020\微信图片_2020072213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658" cy="257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728896" behindDoc="0" locked="0" layoutInCell="1" allowOverlap="1" wp14:anchorId="573CD168" wp14:editId="533A78B8">
                  <wp:simplePos x="0" y="0"/>
                  <wp:positionH relativeFrom="column">
                    <wp:posOffset>-98730</wp:posOffset>
                  </wp:positionH>
                  <wp:positionV relativeFrom="paragraph">
                    <wp:posOffset>245138</wp:posOffset>
                  </wp:positionV>
                  <wp:extent cx="3628733" cy="2647784"/>
                  <wp:effectExtent l="0" t="0" r="0" b="0"/>
                  <wp:wrapNone/>
                  <wp:docPr id="8" name="图片 8" descr="E:\360安全云盘同步版\客户资料\山东泰恒物业管理\山东泰恒物业管理2020\微信图片_2020072213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客户资料\山东泰恒物业管理\山东泰恒物业管理2020\微信图片_2020072213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001" cy="264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C71E3A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732992" behindDoc="0" locked="0" layoutInCell="1" allowOverlap="1" wp14:anchorId="62F03AA2" wp14:editId="3506329E">
                  <wp:simplePos x="0" y="0"/>
                  <wp:positionH relativeFrom="column">
                    <wp:posOffset>147761</wp:posOffset>
                  </wp:positionH>
                  <wp:positionV relativeFrom="paragraph">
                    <wp:posOffset>38404</wp:posOffset>
                  </wp:positionV>
                  <wp:extent cx="4220335" cy="3021495"/>
                  <wp:effectExtent l="0" t="0" r="0" b="0"/>
                  <wp:wrapNone/>
                  <wp:docPr id="11" name="图片 11" descr="E:\360安全云盘同步版\客户资料\山东泰恒物业管理\山东泰恒物业管理2020\微信图片_2020072213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60安全云盘同步版\客户资料\山东泰恒物业管理\山东泰恒物业管理2020\微信图片_2020072213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701" cy="302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8E5C94" w:rsidRDefault="008E5C94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 w:hint="eastAsia"/>
                <w:color w:val="000000" w:themeColor="text1"/>
                <w:szCs w:val="21"/>
              </w:rPr>
            </w:pPr>
          </w:p>
          <w:p w:rsidR="00E26D0F" w:rsidRPr="00E26D0F" w:rsidRDefault="00E26D0F">
            <w:pPr>
              <w:pStyle w:val="a7"/>
              <w:widowControl/>
              <w:spacing w:line="360" w:lineRule="auto"/>
              <w:jc w:val="left"/>
              <w:rPr>
                <w:rFonts w:ascii="Times New Roman" w:hAnsi="Times New Roman"/>
                <w:color w:val="FF0000"/>
                <w:szCs w:val="21"/>
              </w:rPr>
            </w:pPr>
          </w:p>
          <w:p w:rsidR="00C16844" w:rsidRDefault="00622820">
            <w:pPr>
              <w:pStyle w:val="a7"/>
              <w:widowControl/>
              <w:spacing w:line="360" w:lineRule="auto"/>
              <w:ind w:firstLineChars="200" w:firstLine="420"/>
              <w:jc w:val="left"/>
              <w:rPr>
                <w:rFonts w:ascii="Times New Roman" w:hAnsi="Times New Roman"/>
                <w:color w:val="FF0000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目前公司人员比较稳定，人员没有变化，没有新员工，人力资源控制基本满足要求。</w:t>
            </w:r>
          </w:p>
        </w:tc>
        <w:tc>
          <w:tcPr>
            <w:tcW w:w="577" w:type="dxa"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3441"/>
        </w:trPr>
        <w:tc>
          <w:tcPr>
            <w:tcW w:w="1956" w:type="dxa"/>
          </w:tcPr>
          <w:p w:rsidR="00C16844" w:rsidRDefault="00C16844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 w:rsidR="00C16844" w:rsidRDefault="00C16844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 w:rsidR="00C16844" w:rsidRDefault="00C16844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 w:rsidR="00C16844" w:rsidRDefault="00622820">
            <w:pPr>
              <w:tabs>
                <w:tab w:val="center" w:pos="3169"/>
              </w:tabs>
              <w:spacing w:line="400" w:lineRule="exact"/>
              <w:ind w:firstLineChars="100" w:firstLine="21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组织的知识</w:t>
            </w:r>
          </w:p>
        </w:tc>
        <w:tc>
          <w:tcPr>
            <w:tcW w:w="1164" w:type="dxa"/>
          </w:tcPr>
          <w:p w:rsidR="00C16844" w:rsidRDefault="00C16844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 w:rsidR="00C16844" w:rsidRDefault="00C16844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 w:rsidR="00C16844" w:rsidRDefault="00C16844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Q：7.1.6</w:t>
            </w:r>
          </w:p>
        </w:tc>
        <w:tc>
          <w:tcPr>
            <w:tcW w:w="11012" w:type="dxa"/>
          </w:tcPr>
          <w:p w:rsidR="00C16844" w:rsidRDefault="00622820">
            <w:pPr>
              <w:autoSpaceDE w:val="0"/>
              <w:autoSpaceDN w:val="0"/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企业确定运行过程所需要的知识，包括专业知识、外部知识。提供了《组织知识清单》，有获取方法、更新方式、责任目标等。</w:t>
            </w:r>
          </w:p>
          <w:p w:rsidR="00C16844" w:rsidRDefault="00622820">
            <w:pPr>
              <w:autoSpaceDE w:val="0"/>
              <w:autoSpaceDN w:val="0"/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经组织识别，组织内外部知识包括：外部知识、专业知识、管理经验、教训，不断发现问题、解决问题，通过会议，文件传达或制定有关作业指导书并进行培训。</w:t>
            </w:r>
          </w:p>
          <w:p w:rsidR="00C16844" w:rsidRDefault="00622820">
            <w:pPr>
              <w:autoSpaceDE w:val="0"/>
              <w:autoSpaceDN w:val="0"/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现场看到组织各部门层次基本有相应的管理制度、岗位职责、工作要求等组织内部知识。此外还通过文件发放、会议传达、专题培训等方式进行内部知识的获得、交流和更新等。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</w:pPr>
            <w:r>
              <w:rPr>
                <w:rFonts w:hint="eastAsia"/>
              </w:rPr>
              <w:t>办公室负责整理收集组织相关的知识，定期更新。</w:t>
            </w:r>
          </w:p>
        </w:tc>
        <w:tc>
          <w:tcPr>
            <w:tcW w:w="577" w:type="dxa"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90"/>
        </w:trPr>
        <w:tc>
          <w:tcPr>
            <w:tcW w:w="1956" w:type="dxa"/>
            <w:vAlign w:val="center"/>
          </w:tcPr>
          <w:p w:rsidR="00C16844" w:rsidRDefault="00622820">
            <w:pPr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Cs w:val="21"/>
              </w:rPr>
              <w:t>意识</w:t>
            </w:r>
          </w:p>
        </w:tc>
        <w:tc>
          <w:tcPr>
            <w:tcW w:w="1164" w:type="dxa"/>
            <w:vAlign w:val="center"/>
          </w:tcPr>
          <w:p w:rsidR="00C16844" w:rsidRDefault="00622820">
            <w:pPr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Cs w:val="21"/>
              </w:rPr>
              <w:t>QES7.3</w:t>
            </w:r>
          </w:p>
        </w:tc>
        <w:tc>
          <w:tcPr>
            <w:tcW w:w="11012" w:type="dxa"/>
            <w:vAlign w:val="center"/>
          </w:tcPr>
          <w:p w:rsidR="00C16844" w:rsidRDefault="00622820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主要通过培训提高岗位作业水平及质量和环境、安全意识，明确各岗位要求，自身工作对环境、安全目标的影响，以及如何通过培训和互相交流提高环境绩效，不符合质量管理体系要求的后果等。</w:t>
            </w:r>
          </w:p>
          <w:p w:rsidR="00C16844" w:rsidRDefault="00622820" w:rsidP="00C71E3A">
            <w:pPr>
              <w:spacing w:line="360" w:lineRule="auto"/>
              <w:ind w:firstLineChars="200" w:firstLine="420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  <w:szCs w:val="21"/>
              </w:rPr>
              <w:t>现场询问办公室人员，清楚与其相关的重要环境因素及职业健康安全风险。</w:t>
            </w:r>
          </w:p>
        </w:tc>
        <w:tc>
          <w:tcPr>
            <w:tcW w:w="577" w:type="dxa"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1135"/>
        </w:trPr>
        <w:tc>
          <w:tcPr>
            <w:tcW w:w="1956" w:type="dxa"/>
          </w:tcPr>
          <w:p w:rsidR="00C16844" w:rsidRDefault="00C16844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 w:rsidR="00C16844" w:rsidRDefault="00C16844">
            <w:pPr>
              <w:pStyle w:val="2"/>
            </w:pPr>
          </w:p>
          <w:p w:rsidR="00C16844" w:rsidRDefault="00622820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</w:pPr>
            <w:r>
              <w:rPr>
                <w:rFonts w:ascii="宋体" w:hAnsi="宋体" w:cs="宋体" w:hint="eastAsia"/>
                <w:szCs w:val="21"/>
                <w:lang w:bidi="ar"/>
              </w:rPr>
              <w:t>沟通</w:t>
            </w:r>
          </w:p>
        </w:tc>
        <w:tc>
          <w:tcPr>
            <w:tcW w:w="1164" w:type="dxa"/>
          </w:tcPr>
          <w:p w:rsidR="00C16844" w:rsidRDefault="00C16844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 w:rsidR="00C16844" w:rsidRDefault="00C16844">
            <w:pPr>
              <w:pStyle w:val="2"/>
            </w:pP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 xml:space="preserve">QEO：7.4 </w:t>
            </w:r>
          </w:p>
          <w:p w:rsidR="00C16844" w:rsidRDefault="00C16844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</w:tc>
        <w:tc>
          <w:tcPr>
            <w:tcW w:w="11012" w:type="dxa"/>
          </w:tcPr>
          <w:p w:rsidR="00C16844" w:rsidRDefault="00622820" w:rsidP="00FD49E3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hint="eastAsia"/>
                <w:szCs w:val="21"/>
              </w:rPr>
              <w:t>执行</w:t>
            </w:r>
            <w:r>
              <w:rPr>
                <w:rFonts w:ascii="宋体" w:hAnsi="宋体" w:cs="宋体" w:hint="eastAsia"/>
                <w:szCs w:val="21"/>
                <w:lang w:bidi="ar"/>
              </w:rPr>
              <w:t>《</w:t>
            </w:r>
            <w:r w:rsidR="00FD49E3" w:rsidRPr="00FD49E3">
              <w:rPr>
                <w:rFonts w:ascii="宋体" w:hAnsi="宋体" w:cs="宋体" w:hint="eastAsia"/>
                <w:szCs w:val="21"/>
                <w:lang w:bidi="ar"/>
              </w:rPr>
              <w:t>沟通、参与和协商控制程序</w:t>
            </w:r>
            <w:r w:rsidR="00FD49E3" w:rsidRPr="00FD49E3">
              <w:rPr>
                <w:rFonts w:ascii="宋体" w:hAnsi="宋体" w:cs="宋体" w:hint="eastAsia"/>
                <w:szCs w:val="21"/>
                <w:lang w:bidi="ar"/>
              </w:rPr>
              <w:tab/>
              <w:t>SDTHWY-PD-O6</w:t>
            </w:r>
            <w:r>
              <w:rPr>
                <w:rFonts w:ascii="宋体" w:hAnsi="宋体" w:cs="宋体" w:hint="eastAsia"/>
                <w:szCs w:val="21"/>
                <w:lang w:bidi="ar"/>
              </w:rPr>
              <w:t>》规定了公司内外信息交流、协商的对象、方式、记录等。对部门之间有需要交流的有关安全健康管理信息，在公司内部利用部门会议、宣传栏进行安全管理方针及目标、指标、管理方案及环保法律法规等内容的宣传、沟通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 xml:space="preserve"> 公司员工参与协商，员工提出参与安全知识的学习和培训，需要发放劳保用品。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查</w:t>
            </w:r>
            <w:proofErr w:type="gramStart"/>
            <w:r>
              <w:rPr>
                <w:rFonts w:ascii="宋体" w:hAnsi="宋体" w:cs="宋体" w:hint="eastAsia"/>
                <w:szCs w:val="21"/>
                <w:lang w:bidi="ar"/>
              </w:rPr>
              <w:t>见内部</w:t>
            </w:r>
            <w:proofErr w:type="gramEnd"/>
            <w:r>
              <w:rPr>
                <w:rFonts w:ascii="宋体" w:hAnsi="宋体" w:cs="宋体" w:hint="eastAsia"/>
                <w:szCs w:val="21"/>
                <w:lang w:bidi="ar"/>
              </w:rPr>
              <w:t>交流主要通过直接面谈、会议、文件、培训方式，外部交流主要通过电话、信函方式。也可以通过工会等员工权益机构提出诉求。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查见：公司内部会议记录表，沟通信息包括：</w:t>
            </w:r>
          </w:p>
          <w:p w:rsidR="00C16844" w:rsidRDefault="00622820">
            <w:pPr>
              <w:numPr>
                <w:ilvl w:val="0"/>
                <w:numId w:val="3"/>
              </w:num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告知员工：质量、环境、安全管理者代表是</w:t>
            </w:r>
            <w:r w:rsidR="00E52EAD">
              <w:rPr>
                <w:rFonts w:ascii="宋体" w:hAnsi="宋体" w:cs="宋体" w:hint="eastAsia"/>
                <w:szCs w:val="21"/>
              </w:rPr>
              <w:t>陈茂钦</w:t>
            </w:r>
            <w:r>
              <w:rPr>
                <w:rFonts w:ascii="宋体" w:hAnsi="宋体" w:cs="宋体" w:hint="eastAsia"/>
                <w:szCs w:val="21"/>
                <w:lang w:bidi="ar"/>
              </w:rPr>
              <w:t>。</w:t>
            </w:r>
          </w:p>
          <w:p w:rsidR="00C16844" w:rsidRDefault="00622820">
            <w:pPr>
              <w:numPr>
                <w:ilvl w:val="0"/>
                <w:numId w:val="3"/>
              </w:num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告知员工：职业健康安全事务代表是</w:t>
            </w:r>
            <w:r w:rsidR="00E52EAD">
              <w:rPr>
                <w:rFonts w:ascii="宋体" w:hAnsi="宋体" w:cs="宋体" w:hint="eastAsia"/>
                <w:szCs w:val="21"/>
                <w:lang w:bidi="ar"/>
              </w:rPr>
              <w:t>冯敬丽</w:t>
            </w:r>
            <w:r>
              <w:rPr>
                <w:rFonts w:ascii="宋体" w:hAnsi="宋体" w:cs="宋体" w:hint="eastAsia"/>
                <w:szCs w:val="21"/>
                <w:lang w:bidi="ar"/>
              </w:rPr>
              <w:t>；</w:t>
            </w:r>
          </w:p>
          <w:p w:rsidR="00C16844" w:rsidRDefault="00FD49E3">
            <w:pPr>
              <w:numPr>
                <w:ilvl w:val="0"/>
                <w:numId w:val="3"/>
              </w:num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lastRenderedPageBreak/>
              <w:t>告知员工：环境及职业健康安全管理体系建立的依据、标准和意义</w:t>
            </w:r>
            <w:r w:rsidR="00622820">
              <w:rPr>
                <w:rFonts w:ascii="宋体" w:hAnsi="宋体" w:cs="宋体" w:hint="eastAsia"/>
                <w:szCs w:val="21"/>
                <w:lang w:bidi="ar"/>
              </w:rPr>
              <w:t>。</w:t>
            </w:r>
          </w:p>
          <w:p w:rsidR="00C16844" w:rsidRDefault="00622820">
            <w:pPr>
              <w:numPr>
                <w:ilvl w:val="0"/>
                <w:numId w:val="3"/>
              </w:numPr>
              <w:tabs>
                <w:tab w:val="center" w:pos="3169"/>
              </w:tabs>
              <w:spacing w:line="400" w:lineRule="exact"/>
              <w:jc w:val="left"/>
            </w:pPr>
            <w:r>
              <w:rPr>
                <w:rFonts w:ascii="宋体" w:hAnsi="宋体" w:cs="宋体" w:hint="eastAsia"/>
                <w:szCs w:val="21"/>
                <w:lang w:bidi="ar"/>
              </w:rPr>
              <w:t>组织员工学习：与环境及安全健康管理有关的法律法规，包括关于员工权益、保险等内容；</w:t>
            </w:r>
          </w:p>
        </w:tc>
        <w:tc>
          <w:tcPr>
            <w:tcW w:w="577" w:type="dxa"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530"/>
        </w:trPr>
        <w:tc>
          <w:tcPr>
            <w:tcW w:w="1956" w:type="dxa"/>
          </w:tcPr>
          <w:p w:rsidR="00C16844" w:rsidRDefault="00C16844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</w:pPr>
          </w:p>
          <w:p w:rsidR="00C16844" w:rsidRDefault="00C16844">
            <w:pPr>
              <w:pStyle w:val="2"/>
              <w:ind w:firstLineChars="200" w:firstLine="420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 w:rsidR="00C16844" w:rsidRDefault="00C16844">
            <w:pPr>
              <w:pStyle w:val="a1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 w:rsidR="00C16844" w:rsidRDefault="00C16844">
            <w:pPr>
              <w:pStyle w:val="a1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 w:rsidR="00C16844" w:rsidRDefault="00C16844">
            <w:pPr>
              <w:pStyle w:val="a1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 w:rsidR="00C16844" w:rsidRDefault="00C16844">
            <w:pPr>
              <w:pStyle w:val="a1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 w:rsidR="00C16844" w:rsidRDefault="00C16844">
            <w:pPr>
              <w:pStyle w:val="a1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 w:rsidR="00C16844" w:rsidRDefault="00622820">
            <w:pPr>
              <w:pStyle w:val="2"/>
              <w:ind w:firstLineChars="200" w:firstLine="420"/>
            </w:pPr>
            <w:r>
              <w:rPr>
                <w:rFonts w:ascii="宋体" w:hAnsi="宋体" w:cs="宋体" w:hint="eastAsia"/>
                <w:b w:val="0"/>
                <w:bCs w:val="0"/>
                <w:sz w:val="21"/>
                <w:szCs w:val="21"/>
                <w:lang w:bidi="ar"/>
              </w:rPr>
              <w:t>成文信息</w:t>
            </w:r>
          </w:p>
        </w:tc>
        <w:tc>
          <w:tcPr>
            <w:tcW w:w="1164" w:type="dxa"/>
          </w:tcPr>
          <w:p w:rsidR="00C16844" w:rsidRDefault="00C16844">
            <w:pPr>
              <w:tabs>
                <w:tab w:val="center" w:pos="3169"/>
              </w:tabs>
              <w:spacing w:line="400" w:lineRule="exact"/>
              <w:jc w:val="left"/>
            </w:pPr>
          </w:p>
          <w:p w:rsidR="00C16844" w:rsidRDefault="00C16844">
            <w:pPr>
              <w:pStyle w:val="2"/>
            </w:pPr>
          </w:p>
          <w:p w:rsidR="00C16844" w:rsidRDefault="00C16844">
            <w:pPr>
              <w:pStyle w:val="a1"/>
            </w:pPr>
          </w:p>
          <w:p w:rsidR="00C16844" w:rsidRDefault="00C16844">
            <w:pPr>
              <w:pStyle w:val="a1"/>
            </w:pPr>
          </w:p>
          <w:p w:rsidR="00C16844" w:rsidRDefault="00C16844">
            <w:pPr>
              <w:pStyle w:val="a1"/>
            </w:pPr>
          </w:p>
          <w:p w:rsidR="00C16844" w:rsidRDefault="00C16844">
            <w:pPr>
              <w:pStyle w:val="a1"/>
            </w:pP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 xml:space="preserve">QEO：7.5 </w:t>
            </w:r>
          </w:p>
          <w:p w:rsidR="00C16844" w:rsidRDefault="00C16844">
            <w:pPr>
              <w:pStyle w:val="a1"/>
              <w:ind w:left="0"/>
            </w:pPr>
          </w:p>
        </w:tc>
        <w:tc>
          <w:tcPr>
            <w:tcW w:w="11012" w:type="dxa"/>
          </w:tcPr>
          <w:p w:rsidR="00C16844" w:rsidRDefault="00622820" w:rsidP="001B7E9F">
            <w:pPr>
              <w:tabs>
                <w:tab w:val="center" w:pos="3169"/>
              </w:tabs>
              <w:spacing w:line="400" w:lineRule="exact"/>
              <w:ind w:firstLineChars="200" w:firstLine="42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</w:rPr>
              <w:t>编制了</w:t>
            </w:r>
            <w:r>
              <w:rPr>
                <w:rFonts w:ascii="宋体" w:hAnsi="宋体" w:cs="宋体" w:hint="eastAsia"/>
                <w:szCs w:val="21"/>
                <w:lang w:bidi="ar"/>
              </w:rPr>
              <w:t>《文件控制程序</w:t>
            </w:r>
            <w:r w:rsidR="001B7E9F" w:rsidRPr="001B7E9F">
              <w:rPr>
                <w:rFonts w:ascii="宋体" w:hAnsi="宋体" w:cs="宋体" w:hint="eastAsia"/>
                <w:szCs w:val="21"/>
                <w:lang w:bidi="ar"/>
              </w:rPr>
              <w:t>SDTHWY-PD-O1</w:t>
            </w:r>
            <w:r>
              <w:rPr>
                <w:rFonts w:ascii="宋体" w:hAnsi="宋体" w:cs="宋体" w:hint="eastAsia"/>
                <w:szCs w:val="21"/>
                <w:lang w:bidi="ar"/>
              </w:rPr>
              <w:t>》、《记录控制程序</w:t>
            </w:r>
            <w:r w:rsidR="001B7E9F" w:rsidRPr="001B7E9F">
              <w:rPr>
                <w:rFonts w:ascii="宋体" w:hAnsi="宋体" w:cs="宋体" w:hint="eastAsia"/>
                <w:szCs w:val="21"/>
                <w:lang w:bidi="ar"/>
              </w:rPr>
              <w:t>SDTHWY-PD-O2</w:t>
            </w:r>
            <w:r>
              <w:rPr>
                <w:rFonts w:ascii="宋体" w:hAnsi="宋体" w:cs="宋体" w:hint="eastAsia"/>
                <w:szCs w:val="21"/>
                <w:lang w:bidi="ar"/>
              </w:rPr>
              <w:t>》，体系文件生效实施日期为2019年8月1日，文件规定了质量、环境和安全职业健康文件的编制、审批、评审、编号、回收、发放、更改、换版、作废等的管理和控制。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ind w:firstLineChars="100" w:firstLine="21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查《受控文件清单 》，包括管理手册、程序文件及公司制定的管理制度等作业文件。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ind w:firstLineChars="100" w:firstLine="21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查：《文件、发放回收记录》，抽查文件发放情况，有收文、发文的确认签字，符合文件发放规定。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ind w:firstLineChars="100" w:firstLine="21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查：《法律法规及其他要求清单》，内容有国家和地方与质量、环境和职业健康安全管理体系相关适用法律法规。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ind w:firstLineChars="100" w:firstLine="21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文件资料基本满足岗位工作需要，并为现行有效版本。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ind w:firstLineChars="100" w:firstLine="21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查文件的评审及更新：管理评审时对文件的适宜性及可操作性进行评审：适宜、可操作。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 xml:space="preserve">  查文件的作废：暂无作废文件。电子文档需要责任部门留下发放记录，并告知换页处置要求。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文件按需求和公司管理规定发放至有关部门和人员，查有发放记录，符合。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口头提出待改进项目：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未对电子文档的安全性管理做出明确规定。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 xml:space="preserve"> ----有《记录控制程序》，对记录表单的设计、编号、填写、贮存、保管、保护、检索、保存期限、到期处置等方面规定了要求并按此程序控制。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提供《记录清单（含质量、环境安全）》，规定了记录的名称、编号、责任部门、保存期限等内容。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核对标准规定的应保留的记录和保存期限，标准所规定的记录均涵盖，保存期限规定的合理。</w:t>
            </w:r>
          </w:p>
          <w:p w:rsidR="00DC320B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记录清单中对记录的管理、控制进行明确的分工。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办公室主要负责归档公司质量、环境及职业健康安全的标识、编目、保管、贮存，负责本程序的归口管理。见保管的</w:t>
            </w:r>
            <w:r>
              <w:rPr>
                <w:rFonts w:ascii="宋体" w:hAnsi="宋体" w:cs="宋体" w:hint="eastAsia"/>
                <w:szCs w:val="21"/>
                <w:lang w:bidi="ar"/>
              </w:rPr>
              <w:lastRenderedPageBreak/>
              <w:t>记录：</w:t>
            </w:r>
            <w:r w:rsidR="00DC320B" w:rsidRPr="00DC320B">
              <w:rPr>
                <w:rFonts w:ascii="宋体" w:hAnsi="宋体" w:cs="宋体" w:hint="eastAsia"/>
                <w:szCs w:val="21"/>
                <w:lang w:bidi="ar"/>
              </w:rPr>
              <w:t>清洁日常检查记录表</w:t>
            </w:r>
            <w:r w:rsidR="00DC320B">
              <w:rPr>
                <w:rFonts w:ascii="宋体" w:hAnsi="宋体" w:cs="宋体" w:hint="eastAsia"/>
                <w:szCs w:val="21"/>
                <w:lang w:bidi="ar"/>
              </w:rPr>
              <w:t>、</w:t>
            </w:r>
            <w:r w:rsidR="00DC320B" w:rsidRPr="00DC320B">
              <w:rPr>
                <w:rFonts w:ascii="宋体" w:hAnsi="宋体" w:cs="宋体" w:hint="eastAsia"/>
                <w:szCs w:val="21"/>
                <w:lang w:bidi="ar"/>
              </w:rPr>
              <w:t>环境法律法规及其它要求清单合</w:t>
            </w:r>
            <w:proofErr w:type="gramStart"/>
            <w:r w:rsidR="00DC320B" w:rsidRPr="00DC320B">
              <w:rPr>
                <w:rFonts w:ascii="宋体" w:hAnsi="宋体" w:cs="宋体" w:hint="eastAsia"/>
                <w:szCs w:val="21"/>
                <w:lang w:bidi="ar"/>
              </w:rPr>
              <w:t>规</w:t>
            </w:r>
            <w:proofErr w:type="gramEnd"/>
            <w:r w:rsidR="00DC320B" w:rsidRPr="00DC320B">
              <w:rPr>
                <w:rFonts w:ascii="宋体" w:hAnsi="宋体" w:cs="宋体" w:hint="eastAsia"/>
                <w:szCs w:val="21"/>
                <w:lang w:bidi="ar"/>
              </w:rPr>
              <w:t>性评价</w:t>
            </w:r>
            <w:r w:rsidR="00DC320B">
              <w:rPr>
                <w:rFonts w:ascii="宋体" w:hAnsi="宋体" w:cs="宋体" w:hint="eastAsia"/>
                <w:szCs w:val="21"/>
                <w:lang w:bidi="ar"/>
              </w:rPr>
              <w:t>、</w:t>
            </w:r>
            <w:r w:rsidR="00DC320B" w:rsidRPr="00DC320B">
              <w:rPr>
                <w:rFonts w:ascii="宋体" w:hAnsi="宋体" w:cs="宋体" w:hint="eastAsia"/>
                <w:szCs w:val="21"/>
                <w:lang w:bidi="ar"/>
              </w:rPr>
              <w:t>物业服务质量环境职业健康安全月工作检查表</w:t>
            </w:r>
            <w:r w:rsidR="00D752D3">
              <w:rPr>
                <w:rFonts w:ascii="宋体" w:hAnsi="宋体" w:cs="宋体" w:hint="eastAsia"/>
                <w:szCs w:val="21"/>
                <w:lang w:bidi="ar"/>
              </w:rPr>
              <w:t>、</w:t>
            </w:r>
            <w:r>
              <w:rPr>
                <w:rFonts w:ascii="宋体" w:hAnsi="宋体" w:cs="宋体" w:hint="eastAsia"/>
                <w:szCs w:val="21"/>
                <w:lang w:bidi="ar"/>
              </w:rPr>
              <w:t>年度培训计划</w:t>
            </w:r>
            <w:r w:rsidR="00D752D3">
              <w:rPr>
                <w:rFonts w:ascii="宋体" w:hAnsi="宋体" w:cs="宋体" w:hint="eastAsia"/>
                <w:szCs w:val="21"/>
                <w:lang w:bidi="ar"/>
              </w:rPr>
              <w:t>、</w:t>
            </w:r>
            <w:r>
              <w:rPr>
                <w:rFonts w:ascii="宋体" w:hAnsi="宋体" w:cs="宋体" w:hint="eastAsia"/>
                <w:szCs w:val="21"/>
                <w:lang w:bidi="ar"/>
              </w:rPr>
              <w:t>管理评审计划等记录。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  <w:lang w:bidi="ar"/>
              </w:rPr>
              <w:t>所见记录反映办公室能够按照记录控制要求进行管理，记录保存完整，填写清晰、工整。记录控制符合要求。</w:t>
            </w:r>
            <w:r w:rsidR="00C71E3A">
              <w:rPr>
                <w:rFonts w:hint="eastAsia"/>
              </w:rPr>
              <w:t>现场验证了上次远程审核提供的资料真实有效。</w:t>
            </w:r>
          </w:p>
        </w:tc>
        <w:tc>
          <w:tcPr>
            <w:tcW w:w="577" w:type="dxa"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897"/>
        </w:trPr>
        <w:tc>
          <w:tcPr>
            <w:tcW w:w="1956" w:type="dxa"/>
          </w:tcPr>
          <w:p w:rsidR="00C16844" w:rsidRDefault="00C16844">
            <w:pPr>
              <w:pStyle w:val="2"/>
              <w:ind w:firstLineChars="200" w:firstLine="420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 w:rsidR="00C16844" w:rsidRDefault="00C16844">
            <w:pPr>
              <w:pStyle w:val="2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 w:rsidR="00C16844" w:rsidRDefault="00C16844">
            <w:pPr>
              <w:pStyle w:val="a1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 w:rsidR="00C16844" w:rsidRDefault="00C16844">
            <w:pPr>
              <w:pStyle w:val="a1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 w:rsidR="00C16844" w:rsidRDefault="00C16844">
            <w:pPr>
              <w:pStyle w:val="a1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 w:rsidR="00C16844" w:rsidRDefault="00C16844">
            <w:pPr>
              <w:pStyle w:val="a1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 w:rsidR="00C16844" w:rsidRDefault="00C16844">
            <w:pPr>
              <w:pStyle w:val="a1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 w:rsidR="00C16844" w:rsidRDefault="00C16844">
            <w:pPr>
              <w:pStyle w:val="2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 w:rsidR="00C16844" w:rsidRDefault="00622820">
            <w:pPr>
              <w:pStyle w:val="2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ascii="宋体" w:hAnsi="宋体" w:cs="宋体" w:hint="eastAsia"/>
                <w:b w:val="0"/>
                <w:bCs w:val="0"/>
                <w:sz w:val="21"/>
                <w:szCs w:val="21"/>
                <w:lang w:bidi="ar"/>
              </w:rPr>
              <w:t>监视、测量、分析和评价</w:t>
            </w:r>
          </w:p>
        </w:tc>
        <w:tc>
          <w:tcPr>
            <w:tcW w:w="1164" w:type="dxa"/>
          </w:tcPr>
          <w:p w:rsidR="00C16844" w:rsidRDefault="00C16844">
            <w:pPr>
              <w:pStyle w:val="a1"/>
              <w:ind w:left="0"/>
              <w:rPr>
                <w:rFonts w:ascii="宋体" w:hAnsi="宋体" w:cs="新宋体"/>
                <w:szCs w:val="21"/>
              </w:rPr>
            </w:pPr>
          </w:p>
          <w:p w:rsidR="00C16844" w:rsidRDefault="00C16844">
            <w:pPr>
              <w:pStyle w:val="a1"/>
              <w:ind w:left="0"/>
              <w:rPr>
                <w:rFonts w:ascii="宋体" w:hAnsi="宋体" w:cs="新宋体"/>
                <w:szCs w:val="21"/>
              </w:rPr>
            </w:pPr>
          </w:p>
          <w:p w:rsidR="00C16844" w:rsidRDefault="00C16844">
            <w:pPr>
              <w:pStyle w:val="a1"/>
              <w:ind w:left="0"/>
              <w:rPr>
                <w:rFonts w:ascii="宋体" w:hAnsi="宋体" w:cs="新宋体"/>
                <w:szCs w:val="21"/>
              </w:rPr>
            </w:pPr>
          </w:p>
          <w:p w:rsidR="00C16844" w:rsidRDefault="00C16844">
            <w:pPr>
              <w:pStyle w:val="a1"/>
              <w:ind w:left="0"/>
              <w:rPr>
                <w:rFonts w:ascii="宋体" w:hAnsi="宋体" w:cs="新宋体"/>
                <w:szCs w:val="21"/>
              </w:rPr>
            </w:pPr>
          </w:p>
          <w:p w:rsidR="00C16844" w:rsidRDefault="00C16844">
            <w:pPr>
              <w:pStyle w:val="a1"/>
              <w:ind w:left="0"/>
              <w:rPr>
                <w:rFonts w:ascii="宋体" w:hAnsi="宋体" w:cs="新宋体"/>
                <w:szCs w:val="21"/>
              </w:rPr>
            </w:pPr>
          </w:p>
          <w:p w:rsidR="00C16844" w:rsidRDefault="00C16844">
            <w:pPr>
              <w:pStyle w:val="a1"/>
              <w:ind w:left="0"/>
              <w:rPr>
                <w:rFonts w:ascii="宋体" w:hAnsi="宋体" w:cs="新宋体"/>
                <w:szCs w:val="21"/>
              </w:rPr>
            </w:pPr>
          </w:p>
          <w:p w:rsidR="00C16844" w:rsidRDefault="00C16844">
            <w:pPr>
              <w:pStyle w:val="a1"/>
              <w:ind w:left="0"/>
              <w:rPr>
                <w:rFonts w:ascii="宋体" w:hAnsi="宋体" w:cs="新宋体"/>
                <w:szCs w:val="21"/>
              </w:rPr>
            </w:pPr>
          </w:p>
          <w:p w:rsidR="00C16844" w:rsidRDefault="00622820">
            <w:pPr>
              <w:pStyle w:val="a1"/>
              <w:ind w:left="0"/>
            </w:pPr>
            <w:r>
              <w:rPr>
                <w:rFonts w:ascii="宋体" w:hAnsi="宋体" w:cs="Arial" w:hint="eastAsia"/>
                <w:spacing w:val="-6"/>
                <w:szCs w:val="21"/>
              </w:rPr>
              <w:t>Q：9.1.1</w:t>
            </w:r>
            <w:r>
              <w:rPr>
                <w:rFonts w:ascii="宋体" w:hAnsi="宋体" w:cs="Arial" w:hint="eastAsia"/>
                <w:szCs w:val="21"/>
              </w:rPr>
              <w:t>、Q：9.1.3</w:t>
            </w:r>
          </w:p>
        </w:tc>
        <w:tc>
          <w:tcPr>
            <w:tcW w:w="11012" w:type="dxa"/>
          </w:tcPr>
          <w:p w:rsidR="00C16844" w:rsidRDefault="00622820">
            <w:pPr>
              <w:autoSpaceDE w:val="0"/>
              <w:autoSpaceDN w:val="0"/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编制了《</w:t>
            </w:r>
            <w:r w:rsidR="0062773A" w:rsidRPr="0062773A">
              <w:rPr>
                <w:rFonts w:ascii="宋体" w:hAnsi="宋体" w:cs="宋体" w:hint="eastAsia"/>
                <w:szCs w:val="21"/>
              </w:rPr>
              <w:t>服务的监视和测量控制程序</w:t>
            </w:r>
            <w:r w:rsidR="0062773A" w:rsidRPr="0062773A">
              <w:rPr>
                <w:rFonts w:ascii="宋体" w:hAnsi="宋体" w:cs="宋体" w:hint="eastAsia"/>
                <w:szCs w:val="21"/>
              </w:rPr>
              <w:tab/>
              <w:t>SDTHWY-PD-17</w:t>
            </w:r>
            <w:r>
              <w:rPr>
                <w:rFonts w:ascii="宋体" w:hAnsi="宋体" w:cs="宋体" w:hint="eastAsia"/>
                <w:szCs w:val="21"/>
              </w:rPr>
              <w:t>》</w:t>
            </w:r>
            <w:r w:rsidR="0062773A">
              <w:rPr>
                <w:rFonts w:ascii="宋体" w:hAnsi="宋体" w:cs="宋体" w:hint="eastAsia"/>
                <w:szCs w:val="21"/>
              </w:rPr>
              <w:t>，</w:t>
            </w:r>
            <w:r>
              <w:rPr>
                <w:rFonts w:ascii="宋体" w:hAnsi="宋体" w:cs="宋体" w:hint="eastAsia"/>
                <w:szCs w:val="21"/>
              </w:rPr>
              <w:t>公司规定了管理体系相关信息的收集、汇总、分析、处理、传递的要求。</w:t>
            </w:r>
          </w:p>
          <w:p w:rsidR="00C16844" w:rsidRDefault="00622820">
            <w:pPr>
              <w:snapToGrid w:val="0"/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组织各部门策划和实施必要的监视和测量活动，确保产品、体系和过程的符合性，以持续改进质量管理体系的有效性。公司的过程和体系的监视和测量主要是通过内审、管理评审、目标考核以及日常工作监督、产品检验、顾客满意度测量等的方式完成。</w:t>
            </w:r>
          </w:p>
          <w:p w:rsidR="00C16844" w:rsidRDefault="00622820" w:rsidP="005C3A64">
            <w:pPr>
              <w:spacing w:line="360" w:lineRule="auto"/>
              <w:ind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提供《</w:t>
            </w:r>
            <w:r w:rsidR="0095298C" w:rsidRPr="000F6865">
              <w:rPr>
                <w:rFonts w:ascii="宋体" w:hAnsi="宋体" w:cs="宋体" w:hint="eastAsia"/>
                <w:szCs w:val="21"/>
              </w:rPr>
              <w:t>物业服务质量环境职业健康安全月检查表</w:t>
            </w:r>
            <w:r>
              <w:rPr>
                <w:rFonts w:ascii="宋体" w:hAnsi="宋体" w:cs="宋体" w:hint="eastAsia"/>
                <w:szCs w:val="21"/>
              </w:rPr>
              <w:t>》，对</w:t>
            </w:r>
            <w:r w:rsidR="005C3A64" w:rsidRPr="000F6865">
              <w:rPr>
                <w:rFonts w:ascii="宋体" w:hAnsi="宋体" w:cs="宋体" w:hint="eastAsia"/>
                <w:szCs w:val="21"/>
              </w:rPr>
              <w:t>物业资料保管情况，员工着装、工牌规范， 服务主动、细致、周到，用语文明，值班制度（含夜间、节假日）及执行情况，制度培训及执行情况</w:t>
            </w:r>
            <w:r w:rsidR="00647A10" w:rsidRPr="000F6865">
              <w:rPr>
                <w:rFonts w:ascii="宋体" w:hAnsi="宋体" w:cs="宋体" w:hint="eastAsia"/>
                <w:szCs w:val="21"/>
              </w:rPr>
              <w:t>，会议制度及执行情况，质量检查制度及执行情况，安全检查制度及执行情况，维修制度及执行情况，重大事项报告制度及执行情况，小区业主管理制度，财务管理，消防、水、电、气、电梯公共卫生、自然灾害等，交通标识，温馨提示类标识，工作状态标识，警示类标识，办公室、各岗位班室，客户服务工作流程，业主档案管理及业主接待，通知与告示，回访制度及执行情况</w:t>
            </w:r>
            <w:r w:rsidR="00044DAF" w:rsidRPr="000F6865">
              <w:rPr>
                <w:rFonts w:ascii="宋体" w:hAnsi="宋体" w:cs="宋体" w:hint="eastAsia"/>
                <w:szCs w:val="21"/>
              </w:rPr>
              <w:t>，</w:t>
            </w:r>
            <w:r w:rsidR="00647A10" w:rsidRPr="000F6865">
              <w:rPr>
                <w:rFonts w:ascii="宋体" w:hAnsi="宋体" w:cs="宋体" w:hint="eastAsia"/>
                <w:szCs w:val="21"/>
              </w:rPr>
              <w:t>业主投诉处理</w:t>
            </w:r>
            <w:r w:rsidR="00044DAF" w:rsidRPr="000F6865">
              <w:rPr>
                <w:rFonts w:ascii="宋体" w:hAnsi="宋体" w:cs="宋体" w:hint="eastAsia"/>
                <w:szCs w:val="21"/>
              </w:rPr>
              <w:t>，</w:t>
            </w:r>
            <w:r w:rsidR="00647A10" w:rsidRPr="000F6865">
              <w:rPr>
                <w:rFonts w:ascii="宋体" w:hAnsi="宋体" w:cs="宋体" w:hint="eastAsia"/>
                <w:szCs w:val="21"/>
              </w:rPr>
              <w:t>物品出门放行</w:t>
            </w:r>
            <w:r w:rsidR="00044DAF" w:rsidRPr="000F6865">
              <w:rPr>
                <w:rFonts w:ascii="宋体" w:hAnsi="宋体" w:cs="宋体" w:hint="eastAsia"/>
                <w:szCs w:val="21"/>
              </w:rPr>
              <w:t>，</w:t>
            </w:r>
            <w:r w:rsidR="00647A10" w:rsidRPr="000F6865">
              <w:rPr>
                <w:rFonts w:ascii="宋体" w:hAnsi="宋体" w:cs="宋体" w:hint="eastAsia"/>
                <w:szCs w:val="21"/>
              </w:rPr>
              <w:t>物业服务意见征询</w:t>
            </w:r>
            <w:r w:rsidR="00044DAF" w:rsidRPr="000F6865">
              <w:rPr>
                <w:rFonts w:ascii="宋体" w:hAnsi="宋体" w:cs="宋体" w:hint="eastAsia"/>
                <w:szCs w:val="21"/>
              </w:rPr>
              <w:t>，</w:t>
            </w:r>
            <w:r w:rsidR="00647A10" w:rsidRPr="000F6865">
              <w:rPr>
                <w:rFonts w:ascii="宋体" w:hAnsi="宋体" w:cs="宋体" w:hint="eastAsia"/>
                <w:szCs w:val="21"/>
              </w:rPr>
              <w:t>巡视问题处理</w:t>
            </w:r>
            <w:r w:rsidR="00044DAF" w:rsidRPr="000F6865">
              <w:rPr>
                <w:rFonts w:ascii="宋体" w:hAnsi="宋体" w:cs="宋体" w:hint="eastAsia"/>
                <w:szCs w:val="21"/>
              </w:rPr>
              <w:t>，</w:t>
            </w:r>
            <w:r w:rsidR="00647A10" w:rsidRPr="000F6865">
              <w:rPr>
                <w:rFonts w:ascii="宋体" w:hAnsi="宋体" w:cs="宋体" w:hint="eastAsia"/>
                <w:szCs w:val="21"/>
              </w:rPr>
              <w:t>房屋安全检查</w:t>
            </w:r>
            <w:r w:rsidR="00044DAF" w:rsidRPr="000F6865">
              <w:rPr>
                <w:rFonts w:ascii="宋体" w:hAnsi="宋体" w:cs="宋体" w:hint="eastAsia"/>
                <w:szCs w:val="21"/>
              </w:rPr>
              <w:t>，</w:t>
            </w:r>
            <w:r w:rsidR="00647A10" w:rsidRPr="000F6865">
              <w:rPr>
                <w:rFonts w:ascii="宋体" w:hAnsi="宋体" w:cs="宋体" w:hint="eastAsia"/>
                <w:szCs w:val="21"/>
              </w:rPr>
              <w:t>年度维修计划和服务计划</w:t>
            </w:r>
            <w:r w:rsidR="00044DAF" w:rsidRPr="000F6865">
              <w:rPr>
                <w:rFonts w:ascii="宋体" w:hAnsi="宋体" w:cs="宋体" w:hint="eastAsia"/>
                <w:szCs w:val="21"/>
              </w:rPr>
              <w:t>，</w:t>
            </w:r>
            <w:r w:rsidR="00647A10" w:rsidRPr="000F6865">
              <w:rPr>
                <w:rFonts w:ascii="宋体" w:hAnsi="宋体" w:cs="宋体" w:hint="eastAsia"/>
                <w:szCs w:val="21"/>
              </w:rPr>
              <w:t>设备设施台帐、设备设施运行维修保养巡视检查记录</w:t>
            </w:r>
            <w:r w:rsidR="00044DAF" w:rsidRPr="000F6865">
              <w:rPr>
                <w:rFonts w:ascii="宋体" w:hAnsi="宋体" w:cs="宋体" w:hint="eastAsia"/>
                <w:szCs w:val="21"/>
              </w:rPr>
              <w:t>，</w:t>
            </w:r>
            <w:r w:rsidR="00647A10" w:rsidRPr="000F6865">
              <w:rPr>
                <w:rFonts w:ascii="宋体" w:hAnsi="宋体" w:cs="宋体" w:hint="eastAsia"/>
                <w:szCs w:val="21"/>
              </w:rPr>
              <w:t>房屋检查记录</w:t>
            </w:r>
            <w:r w:rsidR="00044DAF" w:rsidRPr="000F6865">
              <w:rPr>
                <w:rFonts w:ascii="宋体" w:hAnsi="宋体" w:cs="宋体" w:hint="eastAsia"/>
                <w:szCs w:val="21"/>
              </w:rPr>
              <w:t>，房屋设施检查记录  大、中修计划，巡视检查记录表，保养记录表，巡视检查记录，检测计划表，检测合格证，现场检查地下室与人防工程</w:t>
            </w:r>
            <w:r w:rsidR="00066D35" w:rsidRPr="000F6865">
              <w:rPr>
                <w:rFonts w:ascii="宋体" w:hAnsi="宋体" w:cs="宋体" w:hint="eastAsia"/>
                <w:szCs w:val="21"/>
              </w:rPr>
              <w:t>，</w:t>
            </w:r>
            <w:r w:rsidR="00044DAF" w:rsidRPr="000F6865">
              <w:rPr>
                <w:rFonts w:ascii="宋体" w:hAnsi="宋体" w:cs="宋体" w:hint="eastAsia"/>
                <w:szCs w:val="21"/>
              </w:rPr>
              <w:t>现场检查设备设施保养</w:t>
            </w:r>
            <w:r w:rsidR="00066D35" w:rsidRPr="000F6865">
              <w:rPr>
                <w:rFonts w:ascii="宋体" w:hAnsi="宋体" w:cs="宋体" w:hint="eastAsia"/>
                <w:szCs w:val="21"/>
              </w:rPr>
              <w:t>，</w:t>
            </w:r>
            <w:r w:rsidR="00044DAF" w:rsidRPr="000F6865">
              <w:rPr>
                <w:rFonts w:ascii="宋体" w:hAnsi="宋体" w:cs="宋体" w:hint="eastAsia"/>
                <w:szCs w:val="21"/>
              </w:rPr>
              <w:t>公用设施巡视检查记录大、中修报告和计划</w:t>
            </w:r>
            <w:r w:rsidR="00066D35" w:rsidRPr="000F6865">
              <w:rPr>
                <w:rFonts w:ascii="宋体" w:hAnsi="宋体" w:cs="宋体" w:hint="eastAsia"/>
                <w:szCs w:val="21"/>
              </w:rPr>
              <w:t>，</w:t>
            </w:r>
            <w:r w:rsidR="00044DAF" w:rsidRPr="000F6865">
              <w:rPr>
                <w:rFonts w:ascii="宋体" w:hAnsi="宋体" w:cs="宋体" w:hint="eastAsia"/>
                <w:szCs w:val="21"/>
              </w:rPr>
              <w:t>机房巡视检查记录</w:t>
            </w:r>
            <w:r w:rsidR="00066D35" w:rsidRPr="000F6865">
              <w:rPr>
                <w:rFonts w:ascii="宋体" w:hAnsi="宋体" w:cs="宋体" w:hint="eastAsia"/>
                <w:szCs w:val="21"/>
              </w:rPr>
              <w:t>，</w:t>
            </w:r>
            <w:r w:rsidR="00044DAF" w:rsidRPr="000F6865">
              <w:rPr>
                <w:rFonts w:ascii="宋体" w:hAnsi="宋体" w:cs="宋体" w:hint="eastAsia"/>
                <w:szCs w:val="21"/>
              </w:rPr>
              <w:t>卫生清扫记录</w:t>
            </w:r>
            <w:r w:rsidR="00066D35" w:rsidRPr="000F6865">
              <w:rPr>
                <w:rFonts w:ascii="宋体" w:hAnsi="宋体" w:cs="宋体" w:hint="eastAsia"/>
                <w:szCs w:val="21"/>
              </w:rPr>
              <w:t>，</w:t>
            </w:r>
            <w:r w:rsidR="00044DAF" w:rsidRPr="000F6865">
              <w:rPr>
                <w:rFonts w:ascii="宋体" w:hAnsi="宋体" w:cs="宋体" w:hint="eastAsia"/>
                <w:szCs w:val="21"/>
              </w:rPr>
              <w:t xml:space="preserve">巡视检查记录 </w:t>
            </w:r>
            <w:r w:rsidR="00066D35" w:rsidRPr="000F6865">
              <w:rPr>
                <w:rFonts w:ascii="宋体" w:hAnsi="宋体" w:cs="宋体" w:hint="eastAsia"/>
                <w:szCs w:val="21"/>
              </w:rPr>
              <w:t>，</w:t>
            </w:r>
            <w:r w:rsidR="00044DAF" w:rsidRPr="000F6865">
              <w:rPr>
                <w:rFonts w:ascii="宋体" w:hAnsi="宋体" w:cs="宋体" w:hint="eastAsia"/>
                <w:szCs w:val="21"/>
              </w:rPr>
              <w:t>维修更换记录</w:t>
            </w:r>
            <w:r w:rsidR="00066D35" w:rsidRPr="000F6865">
              <w:rPr>
                <w:rFonts w:ascii="宋体" w:hAnsi="宋体" w:cs="宋体" w:hint="eastAsia"/>
                <w:szCs w:val="21"/>
              </w:rPr>
              <w:t>，</w:t>
            </w:r>
            <w:r w:rsidR="00044DAF" w:rsidRPr="000F6865">
              <w:rPr>
                <w:rFonts w:ascii="宋体" w:hAnsi="宋体" w:cs="宋体" w:hint="eastAsia"/>
                <w:szCs w:val="21"/>
              </w:rPr>
              <w:t>现场安全标示</w:t>
            </w:r>
            <w:r w:rsidR="00066D35" w:rsidRPr="000F6865">
              <w:rPr>
                <w:rFonts w:ascii="宋体" w:hAnsi="宋体" w:cs="宋体" w:hint="eastAsia"/>
                <w:szCs w:val="21"/>
              </w:rPr>
              <w:t>，</w:t>
            </w:r>
            <w:r w:rsidR="00044DAF" w:rsidRPr="000F6865">
              <w:rPr>
                <w:rFonts w:ascii="宋体" w:hAnsi="宋体" w:cs="宋体" w:hint="eastAsia"/>
                <w:szCs w:val="21"/>
              </w:rPr>
              <w:t>电梯维修记录</w:t>
            </w:r>
            <w:r w:rsidR="00066D35" w:rsidRPr="000F6865">
              <w:rPr>
                <w:rFonts w:ascii="宋体" w:hAnsi="宋体" w:cs="宋体" w:hint="eastAsia"/>
                <w:szCs w:val="21"/>
              </w:rPr>
              <w:t>，</w:t>
            </w:r>
            <w:proofErr w:type="gramStart"/>
            <w:r w:rsidR="00044DAF" w:rsidRPr="000F6865">
              <w:rPr>
                <w:rFonts w:ascii="宋体" w:hAnsi="宋体" w:cs="宋体" w:hint="eastAsia"/>
                <w:szCs w:val="21"/>
              </w:rPr>
              <w:t>电梯维保合同</w:t>
            </w:r>
            <w:proofErr w:type="gramEnd"/>
            <w:r w:rsidR="00066D35" w:rsidRPr="000F6865">
              <w:rPr>
                <w:rFonts w:ascii="宋体" w:hAnsi="宋体" w:cs="宋体" w:hint="eastAsia"/>
                <w:szCs w:val="21"/>
              </w:rPr>
              <w:t>，消防管理制度</w:t>
            </w:r>
            <w:r w:rsidR="000B6E9D" w:rsidRPr="000F6865">
              <w:rPr>
                <w:rFonts w:ascii="宋体" w:hAnsi="宋体" w:cs="宋体" w:hint="eastAsia"/>
                <w:szCs w:val="21"/>
              </w:rPr>
              <w:t>，</w:t>
            </w:r>
            <w:r w:rsidR="00066D35" w:rsidRPr="000F6865">
              <w:rPr>
                <w:rFonts w:ascii="宋体" w:hAnsi="宋体" w:cs="宋体" w:hint="eastAsia"/>
                <w:szCs w:val="21"/>
              </w:rPr>
              <w:t>消防巡视检查记录</w:t>
            </w:r>
            <w:r w:rsidR="000B6E9D" w:rsidRPr="000F6865">
              <w:rPr>
                <w:rFonts w:ascii="宋体" w:hAnsi="宋体" w:cs="宋体" w:hint="eastAsia"/>
                <w:szCs w:val="21"/>
              </w:rPr>
              <w:t>，</w:t>
            </w:r>
            <w:r w:rsidR="00066D35" w:rsidRPr="000F6865">
              <w:rPr>
                <w:rFonts w:ascii="宋体" w:hAnsi="宋体" w:cs="宋体" w:hint="eastAsia"/>
                <w:szCs w:val="21"/>
              </w:rPr>
              <w:t>消防设施设备</w:t>
            </w:r>
            <w:r w:rsidR="000B6E9D" w:rsidRPr="000F6865">
              <w:rPr>
                <w:rFonts w:ascii="宋体" w:hAnsi="宋体" w:cs="宋体" w:hint="eastAsia"/>
                <w:szCs w:val="21"/>
              </w:rPr>
              <w:t>，</w:t>
            </w:r>
            <w:r w:rsidR="00066D35" w:rsidRPr="000F6865">
              <w:rPr>
                <w:rFonts w:ascii="宋体" w:hAnsi="宋体" w:cs="宋体" w:hint="eastAsia"/>
                <w:szCs w:val="21"/>
              </w:rPr>
              <w:t>消防培训记录及考核记录</w:t>
            </w:r>
            <w:r w:rsidR="000B6E9D" w:rsidRPr="000F6865">
              <w:rPr>
                <w:rFonts w:ascii="宋体" w:hAnsi="宋体" w:cs="宋体" w:hint="eastAsia"/>
                <w:szCs w:val="21"/>
              </w:rPr>
              <w:t>，</w:t>
            </w:r>
            <w:r w:rsidR="00066D35" w:rsidRPr="000F6865">
              <w:rPr>
                <w:rFonts w:ascii="宋体" w:hAnsi="宋体" w:cs="宋体" w:hint="eastAsia"/>
                <w:szCs w:val="21"/>
              </w:rPr>
              <w:t>消防</w:t>
            </w:r>
            <w:proofErr w:type="gramStart"/>
            <w:r w:rsidR="00066D35" w:rsidRPr="000F6865">
              <w:rPr>
                <w:rFonts w:ascii="宋体" w:hAnsi="宋体" w:cs="宋体" w:hint="eastAsia"/>
                <w:szCs w:val="21"/>
              </w:rPr>
              <w:t>物资台</w:t>
            </w:r>
            <w:proofErr w:type="gramEnd"/>
            <w:r w:rsidR="00066D35" w:rsidRPr="000F6865">
              <w:rPr>
                <w:rFonts w:ascii="宋体" w:hAnsi="宋体" w:cs="宋体" w:hint="eastAsia"/>
                <w:szCs w:val="21"/>
              </w:rPr>
              <w:t>帐</w:t>
            </w:r>
            <w:r w:rsidR="000B6E9D" w:rsidRPr="000F6865">
              <w:rPr>
                <w:rFonts w:ascii="宋体" w:hAnsi="宋体" w:cs="宋体" w:hint="eastAsia"/>
                <w:szCs w:val="21"/>
              </w:rPr>
              <w:t>，</w:t>
            </w:r>
            <w:r w:rsidR="00066D35" w:rsidRPr="000F6865">
              <w:rPr>
                <w:rFonts w:ascii="宋体" w:hAnsi="宋体" w:cs="宋体" w:hint="eastAsia"/>
                <w:szCs w:val="21"/>
              </w:rPr>
              <w:t>供水运行记录</w:t>
            </w:r>
            <w:r w:rsidR="000B6E9D" w:rsidRPr="000F6865">
              <w:rPr>
                <w:rFonts w:ascii="宋体" w:hAnsi="宋体" w:cs="宋体" w:hint="eastAsia"/>
                <w:szCs w:val="21"/>
              </w:rPr>
              <w:t>，</w:t>
            </w:r>
            <w:r w:rsidR="00066D35" w:rsidRPr="000F6865">
              <w:rPr>
                <w:rFonts w:ascii="宋体" w:hAnsi="宋体" w:cs="宋体" w:hint="eastAsia"/>
                <w:szCs w:val="21"/>
              </w:rPr>
              <w:t>水箱清洗记录</w:t>
            </w:r>
            <w:r w:rsidR="000B6E9D" w:rsidRPr="000F6865">
              <w:rPr>
                <w:rFonts w:ascii="宋体" w:hAnsi="宋体" w:cs="宋体" w:hint="eastAsia"/>
                <w:szCs w:val="21"/>
              </w:rPr>
              <w:t>，</w:t>
            </w:r>
            <w:r w:rsidR="00066D35" w:rsidRPr="000F6865">
              <w:rPr>
                <w:rFonts w:ascii="宋体" w:hAnsi="宋体" w:cs="宋体" w:hint="eastAsia"/>
                <w:szCs w:val="21"/>
              </w:rPr>
              <w:t>住宅装修服务制度</w:t>
            </w:r>
            <w:r w:rsidR="000B6E9D" w:rsidRPr="000F6865">
              <w:rPr>
                <w:rFonts w:ascii="宋体" w:hAnsi="宋体" w:cs="宋体" w:hint="eastAsia"/>
                <w:szCs w:val="21"/>
              </w:rPr>
              <w:t>，</w:t>
            </w:r>
            <w:r w:rsidR="00066D35" w:rsidRPr="000F6865">
              <w:rPr>
                <w:rFonts w:ascii="宋体" w:hAnsi="宋体" w:cs="宋体" w:hint="eastAsia"/>
                <w:szCs w:val="21"/>
              </w:rPr>
              <w:t>装修手续办理</w:t>
            </w:r>
            <w:r w:rsidR="000B6E9D" w:rsidRPr="000F6865">
              <w:rPr>
                <w:rFonts w:ascii="宋体" w:hAnsi="宋体" w:cs="宋体" w:hint="eastAsia"/>
                <w:szCs w:val="21"/>
              </w:rPr>
              <w:t>，</w:t>
            </w:r>
            <w:r w:rsidR="00F925D6" w:rsidRPr="000F6865">
              <w:rPr>
                <w:rFonts w:ascii="宋体" w:hAnsi="宋体" w:cs="宋体" w:hint="eastAsia"/>
                <w:szCs w:val="21"/>
              </w:rPr>
              <w:t>公共秩序管理，共用部位、共用设施设备看护，安防监控，消防制度建设，消防设施管理，消防值班，机动车辆停放管理，清洁管理，小区人行道道路清洁</w:t>
            </w:r>
            <w:r w:rsidR="007127F7" w:rsidRPr="000F6865">
              <w:rPr>
                <w:rFonts w:ascii="宋体" w:hAnsi="宋体" w:cs="宋体" w:hint="eastAsia"/>
                <w:szCs w:val="21"/>
              </w:rPr>
              <w:t>，</w:t>
            </w:r>
            <w:r w:rsidR="00F925D6" w:rsidRPr="000F6865">
              <w:rPr>
                <w:rFonts w:ascii="宋体" w:hAnsi="宋体" w:cs="宋体" w:hint="eastAsia"/>
                <w:szCs w:val="21"/>
              </w:rPr>
              <w:t>绿地、绿化带清洁</w:t>
            </w:r>
            <w:r w:rsidR="007127F7" w:rsidRPr="000F6865">
              <w:rPr>
                <w:rFonts w:ascii="宋体" w:hAnsi="宋体" w:cs="宋体" w:hint="eastAsia"/>
                <w:szCs w:val="21"/>
              </w:rPr>
              <w:t>，</w:t>
            </w:r>
            <w:r w:rsidR="00F925D6" w:rsidRPr="000F6865">
              <w:rPr>
                <w:rFonts w:ascii="宋体" w:hAnsi="宋体" w:cs="宋体" w:hint="eastAsia"/>
                <w:szCs w:val="21"/>
              </w:rPr>
              <w:t>垃圾筒清洁</w:t>
            </w:r>
            <w:r w:rsidR="007127F7" w:rsidRPr="000F6865">
              <w:rPr>
                <w:rFonts w:ascii="宋体" w:hAnsi="宋体" w:cs="宋体" w:hint="eastAsia"/>
                <w:szCs w:val="21"/>
              </w:rPr>
              <w:t>，</w:t>
            </w:r>
            <w:r w:rsidR="00F925D6" w:rsidRPr="000F6865">
              <w:rPr>
                <w:rFonts w:ascii="宋体" w:hAnsi="宋体" w:cs="宋体" w:hint="eastAsia"/>
                <w:szCs w:val="21"/>
              </w:rPr>
              <w:t>楼内清洁</w:t>
            </w:r>
            <w:r w:rsidR="007127F7" w:rsidRPr="000F6865">
              <w:rPr>
                <w:rFonts w:ascii="宋体" w:hAnsi="宋体" w:cs="宋体" w:hint="eastAsia"/>
                <w:szCs w:val="21"/>
              </w:rPr>
              <w:t>，四害消杀，绿地、绿化带，树木</w:t>
            </w:r>
            <w:r>
              <w:rPr>
                <w:rFonts w:ascii="宋体" w:hAnsi="宋体" w:cs="宋体" w:hint="eastAsia"/>
                <w:szCs w:val="21"/>
              </w:rPr>
              <w:t>等作业活动进行监</w:t>
            </w:r>
            <w:r>
              <w:rPr>
                <w:rFonts w:ascii="宋体" w:hAnsi="宋体" w:cs="宋体" w:hint="eastAsia"/>
                <w:szCs w:val="21"/>
              </w:rPr>
              <w:lastRenderedPageBreak/>
              <w:t>视、效果评价</w:t>
            </w:r>
            <w:r w:rsidR="00281B96">
              <w:rPr>
                <w:rFonts w:ascii="宋体" w:hAnsi="宋体" w:cs="宋体" w:hint="eastAsia"/>
                <w:szCs w:val="21"/>
              </w:rPr>
              <w:t>，抽2020.3.12日检查结果正常，检查人：</w:t>
            </w:r>
            <w:r w:rsidR="00281B96" w:rsidRPr="000F6865">
              <w:rPr>
                <w:rFonts w:ascii="宋体" w:hAnsi="宋体" w:cs="宋体" w:hint="eastAsia"/>
                <w:szCs w:val="21"/>
              </w:rPr>
              <w:t>陈茂钦、葛利芬、刘桂莲、冯敬丽。</w:t>
            </w:r>
          </w:p>
          <w:p w:rsidR="00C16844" w:rsidRDefault="00622820" w:rsidP="00ED60A1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办公室负责对体系、过程的日常监测和质量目标完成情况进行统计分析。对目标完成情况进行收集和统计分析，并制作目标完成情况统计表。</w:t>
            </w:r>
          </w:p>
          <w:p w:rsidR="00C16844" w:rsidRDefault="00ED60A1" w:rsidP="00ED60A1">
            <w:pPr>
              <w:snapToGrid w:val="0"/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经营</w:t>
            </w:r>
            <w:r w:rsidR="00622820">
              <w:rPr>
                <w:rFonts w:ascii="宋体" w:hAnsi="宋体" w:cs="宋体" w:hint="eastAsia"/>
                <w:szCs w:val="21"/>
              </w:rPr>
              <w:t>部负责对供方业绩予以评价，对供方业绩实施了监视和测量，并对检测</w:t>
            </w:r>
            <w:r>
              <w:rPr>
                <w:rFonts w:ascii="宋体" w:hAnsi="宋体" w:cs="宋体" w:hint="eastAsia"/>
                <w:szCs w:val="21"/>
              </w:rPr>
              <w:t>过程的监视和测量活动进行了策划和实施，</w:t>
            </w:r>
            <w:r w:rsidR="00622820">
              <w:rPr>
                <w:rFonts w:ascii="宋体" w:hAnsi="宋体" w:cs="宋体" w:hint="eastAsia"/>
                <w:szCs w:val="21"/>
              </w:rPr>
              <w:t>对顾客满意度进行了定期评价和分析。</w:t>
            </w:r>
          </w:p>
          <w:p w:rsidR="00C16844" w:rsidRDefault="00622820">
            <w:pPr>
              <w:spacing w:line="360" w:lineRule="auto"/>
              <w:ind w:firstLineChars="200" w:firstLine="420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日常通过对市场信息、目标完成情况及适宜性、营销人员过程工作监督、产品质量检验、顾客满意对测量及反馈等作为分析评价的输入，并根据输出情况及时采取了相应措施并改进，公司针对其他信息，进行了随时利用，但并保持相关记录，公司已建立了信息收集的渠道，并实施。</w:t>
            </w:r>
          </w:p>
          <w:p w:rsidR="00C71E3A" w:rsidRPr="00C71E3A" w:rsidRDefault="00C71E3A" w:rsidP="00C71E3A">
            <w:pPr>
              <w:pStyle w:val="2"/>
              <w:rPr>
                <w:rFonts w:ascii="宋体" w:hAnsi="宋体" w:cs="宋体"/>
                <w:b w:val="0"/>
                <w:bCs w:val="0"/>
                <w:sz w:val="21"/>
                <w:szCs w:val="21"/>
              </w:rPr>
            </w:pPr>
            <w:r w:rsidRPr="00C71E3A">
              <w:rPr>
                <w:rFonts w:ascii="宋体" w:hAnsi="宋体" w:cs="宋体" w:hint="eastAsia"/>
                <w:b w:val="0"/>
                <w:bCs w:val="0"/>
                <w:sz w:val="21"/>
                <w:szCs w:val="21"/>
              </w:rPr>
              <w:t>现场验证了上次远程审核提供的资料真实有效。</w:t>
            </w:r>
          </w:p>
          <w:p w:rsidR="00C16844" w:rsidRDefault="00622820"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</w:rPr>
              <w:t>公司已对管理体系的监视、测量、分析和评价进行了策划，基本能够按照要求实施。</w:t>
            </w:r>
          </w:p>
        </w:tc>
        <w:tc>
          <w:tcPr>
            <w:tcW w:w="577" w:type="dxa"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897"/>
        </w:trPr>
        <w:tc>
          <w:tcPr>
            <w:tcW w:w="1956" w:type="dxa"/>
            <w:vAlign w:val="center"/>
          </w:tcPr>
          <w:p w:rsidR="00C16844" w:rsidRDefault="00622820">
            <w:pPr>
              <w:rPr>
                <w:rFonts w:asciiTheme="minorEastAsia" w:eastAsiaTheme="minorEastAsia" w:hAnsiTheme="minorEastAsia"/>
                <w:color w:val="000000" w:themeColor="text1"/>
                <w:szCs w:val="24"/>
              </w:rPr>
            </w:pPr>
            <w:r>
              <w:rPr>
                <w:rFonts w:hint="eastAsia"/>
                <w:color w:val="000000" w:themeColor="text1"/>
                <w:szCs w:val="21"/>
              </w:rPr>
              <w:lastRenderedPageBreak/>
              <w:t>内部审核</w:t>
            </w:r>
          </w:p>
        </w:tc>
        <w:tc>
          <w:tcPr>
            <w:tcW w:w="1164" w:type="dxa"/>
            <w:vAlign w:val="center"/>
          </w:tcPr>
          <w:p w:rsidR="00C16844" w:rsidRDefault="00622820">
            <w:pPr>
              <w:rPr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QEO：</w:t>
            </w:r>
            <w:r>
              <w:rPr>
                <w:rFonts w:hint="eastAsia"/>
                <w:color w:val="000000" w:themeColor="text1"/>
                <w:szCs w:val="21"/>
              </w:rPr>
              <w:t>9.2</w:t>
            </w:r>
          </w:p>
          <w:p w:rsidR="00C16844" w:rsidRDefault="00C16844">
            <w:pPr>
              <w:rPr>
                <w:rFonts w:asciiTheme="minorEastAsia" w:eastAsiaTheme="minorEastAsia" w:hAnsiTheme="minorEastAsia"/>
                <w:color w:val="000000" w:themeColor="text1"/>
                <w:szCs w:val="24"/>
              </w:rPr>
            </w:pPr>
          </w:p>
        </w:tc>
        <w:tc>
          <w:tcPr>
            <w:tcW w:w="11012" w:type="dxa"/>
            <w:vAlign w:val="center"/>
          </w:tcPr>
          <w:p w:rsidR="00C16844" w:rsidRDefault="00622820">
            <w:pPr>
              <w:spacing w:line="360" w:lineRule="auto"/>
              <w:rPr>
                <w:rFonts w:asciiTheme="minorEastAsia" w:eastAsiaTheme="minorEastAsia" w:hAnsiTheme="minorEastAsia"/>
                <w:color w:val="000000" w:themeColor="text1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公司制定《内部审核控制程序》，对内部审核方案策划规定：内</w:t>
            </w:r>
            <w:proofErr w:type="gramStart"/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审每年</w:t>
            </w:r>
            <w:proofErr w:type="gramEnd"/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进行一次，按部门/过程审核。</w:t>
            </w:r>
          </w:p>
          <w:p w:rsidR="00FB3CEC" w:rsidRDefault="00622820">
            <w:pPr>
              <w:spacing w:line="360" w:lineRule="auto"/>
              <w:rPr>
                <w:rFonts w:asciiTheme="minorEastAsia" w:eastAsiaTheme="minorEastAsia" w:hAnsiTheme="minorEastAsia"/>
                <w:color w:val="000000" w:themeColor="text1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管代介绍内审的安排和做法，与程序文件“内部审核控制程序”相符。</w:t>
            </w:r>
          </w:p>
          <w:p w:rsidR="00C16844" w:rsidRDefault="00622820" w:rsidP="00FB3CEC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/>
                <w:color w:val="000000" w:themeColor="text1"/>
                <w:szCs w:val="24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查最近</w:t>
            </w:r>
            <w:proofErr w:type="gramEnd"/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一次内审记录：</w:t>
            </w:r>
            <w:r w:rsidR="002118D6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2020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.</w:t>
            </w:r>
            <w:r w:rsidR="002118D6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3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.</w:t>
            </w:r>
            <w:r w:rsidR="002118D6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29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-</w:t>
            </w:r>
            <w:r w:rsidR="002118D6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3.30</w:t>
            </w:r>
            <w:r w:rsidR="00FB3CEC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进行，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内审员:</w:t>
            </w:r>
            <w:r w:rsidR="00E52EAD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冯敬丽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、</w:t>
            </w:r>
            <w:r w:rsidR="00FB3CEC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刘桂莲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，经过培训，并经总经理任命。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br/>
              <w:t xml:space="preserve">    查内审计划，涉及了所有部门及相关过程。计划编制合理，无漏条款现象。</w:t>
            </w:r>
          </w:p>
          <w:p w:rsidR="00B224B7" w:rsidRPr="00874FDD" w:rsidRDefault="008737F4" w:rsidP="00874FDD">
            <w:pPr>
              <w:spacing w:line="360" w:lineRule="auto"/>
              <w:ind w:leftChars="200" w:left="420"/>
              <w:rPr>
                <w:rFonts w:asciiTheme="minorEastAsia" w:eastAsiaTheme="minorEastAsia" w:hAnsiTheme="minorEastAsia"/>
                <w:color w:val="000000" w:themeColor="text1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查审核记录，</w:t>
            </w:r>
            <w:r w:rsidR="00622820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符合计划安排。审核内容基本符合规定。</w:t>
            </w:r>
            <w:r w:rsidR="00622820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br/>
              <w:t>审核活动共提出</w:t>
            </w:r>
            <w:r w:rsidR="00B224B7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2个不符合项：</w:t>
            </w:r>
            <w:r w:rsidR="00B224B7" w:rsidRPr="00874FDD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部门提供不出2019年11月的环境清洁日常检查记录；查应急演练中保安部未有人员签到。</w:t>
            </w:r>
          </w:p>
          <w:p w:rsidR="00C16844" w:rsidRDefault="00622820" w:rsidP="00B224B7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/>
                <w:color w:val="000000" w:themeColor="text1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查不符合项报告</w:t>
            </w:r>
            <w:r w:rsidR="00874FDD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，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不符合项报告事实描述清楚，原因分析到位，纠正措施及其验证合理。不符合项20</w:t>
            </w:r>
            <w:r w:rsidR="00B224B7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20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.</w:t>
            </w:r>
            <w:r w:rsidR="00B224B7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4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.</w:t>
            </w:r>
            <w:r w:rsidR="00B224B7"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5日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验证关闭。</w:t>
            </w:r>
          </w:p>
          <w:p w:rsidR="00C16844" w:rsidRDefault="00622820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/>
                <w:color w:val="000000" w:themeColor="text1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lastRenderedPageBreak/>
              <w:t xml:space="preserve">查内审报告：对体系文件和对体系的运作的符合性和有效性进行了评价，结论为：本公司QEO管理体系基本符合ISO 9001：2015、ISO14001:2015、ISO45001：2018的要求，方针是适宜的，符合标准要求和法律法规要求，公司质量、环境、职业健康安全管理体系得到了有效实施，运行是有效的。    </w:t>
            </w:r>
          </w:p>
          <w:p w:rsidR="00C16844" w:rsidRDefault="00622820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/>
                <w:color w:val="000000" w:themeColor="text1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4"/>
              </w:rPr>
              <w:t>提供了内审员培训记录，审核员没有审核自己部门工作，具有独立性。</w:t>
            </w:r>
          </w:p>
          <w:p w:rsidR="00874FDD" w:rsidRDefault="00ED60A1" w:rsidP="00874FDD">
            <w:pPr>
              <w:pStyle w:val="2"/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0CED6E2D" wp14:editId="0BA87769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243205</wp:posOffset>
                  </wp:positionV>
                  <wp:extent cx="2820035" cy="3760470"/>
                  <wp:effectExtent l="0" t="0" r="0" b="0"/>
                  <wp:wrapNone/>
                  <wp:docPr id="2" name="图片 2" descr="E:\360安全云盘同步版\国标联合审核\202004\山东泰恒物业管理有限公司\新建文件夹\2020-07-23 11.42.1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004\山东泰恒物业管理有限公司\新建文件夹\2020-07-23 11.42.1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376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05562395" wp14:editId="549FAE45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137795</wp:posOffset>
                  </wp:positionV>
                  <wp:extent cx="2974975" cy="3967480"/>
                  <wp:effectExtent l="0" t="0" r="0" b="0"/>
                  <wp:wrapNone/>
                  <wp:docPr id="3" name="图片 3" descr="E:\360安全云盘同步版\国标联合审核\202004\山东泰恒物业管理有限公司\新建文件夹\2020-07-23 11.42.1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04\山东泰恒物业管理有限公司\新建文件夹\2020-07-23 11.42.1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396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874FDD" w:rsidP="00874FDD">
            <w:pPr>
              <w:pStyle w:val="a1"/>
            </w:pPr>
          </w:p>
          <w:p w:rsidR="00874FDD" w:rsidRDefault="00C71E3A" w:rsidP="00874FDD">
            <w:pPr>
              <w:pStyle w:val="a1"/>
            </w:pPr>
            <w:r>
              <w:rPr>
                <w:rFonts w:hint="eastAsia"/>
              </w:rPr>
              <w:t>现场验证了上次远程审核提供的资料真实有效。</w:t>
            </w:r>
            <w:bookmarkStart w:id="0" w:name="_GoBack"/>
            <w:bookmarkEnd w:id="0"/>
          </w:p>
          <w:p w:rsidR="00874FDD" w:rsidRPr="00874FDD" w:rsidRDefault="00874FDD" w:rsidP="00874FDD">
            <w:pPr>
              <w:pStyle w:val="a1"/>
            </w:pPr>
          </w:p>
        </w:tc>
        <w:tc>
          <w:tcPr>
            <w:tcW w:w="577" w:type="dxa"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1932"/>
        </w:trPr>
        <w:tc>
          <w:tcPr>
            <w:tcW w:w="1956" w:type="dxa"/>
            <w:vAlign w:val="center"/>
          </w:tcPr>
          <w:p w:rsidR="00C16844" w:rsidRDefault="00C16844"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  <w:p w:rsidR="00C16844" w:rsidRDefault="00622820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不合格和纠正措施</w:t>
            </w:r>
          </w:p>
        </w:tc>
        <w:tc>
          <w:tcPr>
            <w:tcW w:w="1164" w:type="dxa"/>
            <w:vAlign w:val="center"/>
          </w:tcPr>
          <w:p w:rsidR="00C16844" w:rsidRDefault="00C16844"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  <w:p w:rsidR="00C16844" w:rsidRDefault="00C16844"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  <w:p w:rsidR="00C16844" w:rsidRDefault="00622820">
            <w:pPr>
              <w:spacing w:line="360" w:lineRule="auto"/>
              <w:jc w:val="center"/>
              <w:rPr>
                <w:rFonts w:hAnsi="宋体" w:cs="Arial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QEO：10.2</w:t>
            </w:r>
          </w:p>
          <w:p w:rsidR="00C16844" w:rsidRDefault="00C16844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</w:p>
        </w:tc>
        <w:tc>
          <w:tcPr>
            <w:tcW w:w="11012" w:type="dxa"/>
          </w:tcPr>
          <w:p w:rsidR="00C16844" w:rsidRDefault="00622820" w:rsidP="000956BC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实施《</w:t>
            </w:r>
            <w:r w:rsidR="000956BC" w:rsidRPr="000956BC">
              <w:rPr>
                <w:rFonts w:ascii="宋体" w:hAnsi="宋体" w:cs="宋体" w:hint="eastAsia"/>
                <w:szCs w:val="21"/>
              </w:rPr>
              <w:t>不符合、纠正和预防措施控制程序</w:t>
            </w:r>
            <w:r w:rsidR="000956BC" w:rsidRPr="000956BC">
              <w:rPr>
                <w:rFonts w:ascii="宋体" w:hAnsi="宋体" w:cs="宋体" w:hint="eastAsia"/>
                <w:szCs w:val="21"/>
              </w:rPr>
              <w:tab/>
              <w:t>SDTHWY-PD-20</w:t>
            </w:r>
            <w:r w:rsidR="000956BC">
              <w:rPr>
                <w:rFonts w:ascii="宋体" w:hAnsi="宋体" w:cs="宋体" w:hint="eastAsia"/>
                <w:szCs w:val="21"/>
              </w:rPr>
              <w:t>》、《</w:t>
            </w:r>
            <w:r w:rsidR="000956BC" w:rsidRPr="000956BC">
              <w:rPr>
                <w:rFonts w:ascii="宋体" w:hAnsi="宋体" w:cs="宋体" w:hint="eastAsia"/>
                <w:szCs w:val="21"/>
              </w:rPr>
              <w:t>事件调查处理控制程序</w:t>
            </w:r>
            <w:r w:rsidR="000956BC" w:rsidRPr="000956BC">
              <w:rPr>
                <w:rFonts w:ascii="宋体" w:hAnsi="宋体" w:cs="宋体" w:hint="eastAsia"/>
                <w:szCs w:val="21"/>
              </w:rPr>
              <w:tab/>
              <w:t>SDTHWY-PD-21</w:t>
            </w:r>
            <w:r>
              <w:rPr>
                <w:rFonts w:ascii="宋体" w:hAnsi="宋体" w:cs="宋体" w:hint="eastAsia"/>
                <w:szCs w:val="21"/>
              </w:rPr>
              <w:t xml:space="preserve">》，对纠正预防措施识别、评审、验证，事故事件报告、调查、处理等作了规定，其内容符合组织实际及标准要求。 </w:t>
            </w:r>
          </w:p>
          <w:p w:rsidR="00C16844" w:rsidRDefault="00622820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查纠正措施实施情况：</w:t>
            </w:r>
          </w:p>
          <w:p w:rsidR="00C16844" w:rsidRDefault="00622820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对内审中提出不合格项进行了原因分析,并制定、实施了纠正措施，并由内审员对所采取的纠正措施进行了验证，纠正措施有效，管理评审中发现的薄弱环节，分析了原因，采取了纠正措施。</w:t>
            </w:r>
          </w:p>
          <w:p w:rsidR="00C16844" w:rsidRDefault="00622820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体系运行以来公司按照体系的要求，通过运行控制、加强培训，以及开展管理评审活动等方式采取预防措施，防止不符合/不合格的发生，不符合得到了有效控制，人员质量、环保、安全意识有了明显提高，没有发现潜在的不符合，没有发生重大质量事故和投诉处罚，没有发生环境、职业健康安全事件和投诉处罚。</w:t>
            </w:r>
          </w:p>
          <w:p w:rsidR="00C16844" w:rsidRDefault="00622820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企业纠正和预防措施的管理符合标准规定要求。</w:t>
            </w:r>
          </w:p>
        </w:tc>
        <w:tc>
          <w:tcPr>
            <w:tcW w:w="577" w:type="dxa"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90"/>
        </w:trPr>
        <w:tc>
          <w:tcPr>
            <w:tcW w:w="1956" w:type="dxa"/>
            <w:vAlign w:val="center"/>
          </w:tcPr>
          <w:p w:rsidR="00C16844" w:rsidRDefault="00C16844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</w:p>
        </w:tc>
        <w:tc>
          <w:tcPr>
            <w:tcW w:w="1164" w:type="dxa"/>
          </w:tcPr>
          <w:p w:rsidR="00C16844" w:rsidRDefault="00C16844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1012" w:type="dxa"/>
          </w:tcPr>
          <w:p w:rsidR="00C16844" w:rsidRDefault="00C16844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</w:p>
        </w:tc>
        <w:tc>
          <w:tcPr>
            <w:tcW w:w="577" w:type="dxa"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942"/>
        </w:trPr>
        <w:tc>
          <w:tcPr>
            <w:tcW w:w="1956" w:type="dxa"/>
            <w:vAlign w:val="center"/>
          </w:tcPr>
          <w:p w:rsidR="00C16844" w:rsidRDefault="00C16844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164" w:type="dxa"/>
          </w:tcPr>
          <w:p w:rsidR="00C16844" w:rsidRDefault="00C16844">
            <w:pPr>
              <w:spacing w:line="360" w:lineRule="auto"/>
              <w:rPr>
                <w:rFonts w:ascii="宋体" w:hAnsi="宋体" w:cs="宋体"/>
                <w:bCs/>
                <w:sz w:val="24"/>
                <w:szCs w:val="24"/>
              </w:rPr>
            </w:pPr>
          </w:p>
        </w:tc>
        <w:tc>
          <w:tcPr>
            <w:tcW w:w="11012" w:type="dxa"/>
            <w:vAlign w:val="center"/>
          </w:tcPr>
          <w:p w:rsidR="00C16844" w:rsidRDefault="00C16844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</w:p>
        </w:tc>
        <w:tc>
          <w:tcPr>
            <w:tcW w:w="577" w:type="dxa"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  <w:tr w:rsidR="00C16844">
        <w:trPr>
          <w:trHeight w:val="90"/>
        </w:trPr>
        <w:tc>
          <w:tcPr>
            <w:tcW w:w="1956" w:type="dxa"/>
            <w:vAlign w:val="center"/>
          </w:tcPr>
          <w:p w:rsidR="00C16844" w:rsidRDefault="00C16844">
            <w:pPr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164" w:type="dxa"/>
            <w:vAlign w:val="center"/>
          </w:tcPr>
          <w:p w:rsidR="00C16844" w:rsidRDefault="00C16844">
            <w:pPr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1012" w:type="dxa"/>
            <w:vAlign w:val="center"/>
          </w:tcPr>
          <w:p w:rsidR="00C16844" w:rsidRDefault="00C16844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</w:p>
        </w:tc>
        <w:tc>
          <w:tcPr>
            <w:tcW w:w="577" w:type="dxa"/>
          </w:tcPr>
          <w:p w:rsidR="00C16844" w:rsidRDefault="00C16844">
            <w:pPr>
              <w:rPr>
                <w:color w:val="000000" w:themeColor="text1"/>
              </w:rPr>
            </w:pPr>
          </w:p>
        </w:tc>
      </w:tr>
    </w:tbl>
    <w:p w:rsidR="00C16844" w:rsidRDefault="00C16844">
      <w:pPr>
        <w:rPr>
          <w:rFonts w:ascii="宋体" w:hAnsi="宋体" w:cs="宋体"/>
        </w:rPr>
      </w:pPr>
    </w:p>
    <w:p w:rsidR="00C16844" w:rsidRDefault="00622820">
      <w:pPr>
        <w:pStyle w:val="aa"/>
      </w:pPr>
      <w:r>
        <w:rPr>
          <w:rFonts w:ascii="宋体" w:hAnsi="宋体" w:cs="宋体" w:hint="eastAsia"/>
        </w:rPr>
        <w:t>说明：不符合标注N</w:t>
      </w:r>
    </w:p>
    <w:sectPr w:rsidR="00C16844">
      <w:headerReference w:type="default" r:id="rId19"/>
      <w:footerReference w:type="default" r:id="rId20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87A" w:rsidRDefault="00F2787A">
      <w:r>
        <w:separator/>
      </w:r>
    </w:p>
  </w:endnote>
  <w:endnote w:type="continuationSeparator" w:id="0">
    <w:p w:rsidR="00F2787A" w:rsidRDefault="00F27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C16844" w:rsidRDefault="00622820">
            <w:pPr>
              <w:pStyle w:val="aa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71E3A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71E3A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16844" w:rsidRDefault="00C1684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87A" w:rsidRDefault="00F2787A">
      <w:r>
        <w:separator/>
      </w:r>
    </w:p>
  </w:footnote>
  <w:footnote w:type="continuationSeparator" w:id="0">
    <w:p w:rsidR="00F2787A" w:rsidRDefault="00F27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844" w:rsidRDefault="00622820">
    <w:pPr>
      <w:pStyle w:val="ab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16844" w:rsidRDefault="00F2787A">
    <w:pPr>
      <w:pStyle w:val="ab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margin-left:554.75pt;margin-top:2.2pt;width:172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C16844" w:rsidRDefault="00622820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</w:p>
            </w:txbxContent>
          </v:textbox>
        </v:shape>
      </w:pict>
    </w:r>
    <w:r w:rsidR="00622820">
      <w:rPr>
        <w:rStyle w:val="CharChar1"/>
        <w:rFonts w:hint="default"/>
      </w:rPr>
      <w:t xml:space="preserve">        </w:t>
    </w:r>
    <w:r w:rsidR="00622820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622820">
      <w:rPr>
        <w:rStyle w:val="CharChar1"/>
        <w:rFonts w:hint="default"/>
        <w:w w:val="90"/>
      </w:rPr>
      <w:t>Co.</w:t>
    </w:r>
    <w:proofErr w:type="gramStart"/>
    <w:r w:rsidR="00622820">
      <w:rPr>
        <w:rStyle w:val="CharChar1"/>
        <w:rFonts w:hint="default"/>
        <w:w w:val="90"/>
      </w:rPr>
      <w:t>,Ltd</w:t>
    </w:r>
    <w:proofErr w:type="spellEnd"/>
    <w:proofErr w:type="gramEnd"/>
    <w:r w:rsidR="00622820">
      <w:rPr>
        <w:rStyle w:val="CharChar1"/>
        <w:rFonts w:hint="default"/>
        <w:w w:val="90"/>
      </w:rPr>
      <w:t>.</w:t>
    </w:r>
    <w:r w:rsidR="00622820">
      <w:rPr>
        <w:rStyle w:val="CharChar1"/>
        <w:rFonts w:hint="default"/>
        <w:w w:val="90"/>
        <w:szCs w:val="21"/>
      </w:rPr>
      <w:t xml:space="preserve">  </w:t>
    </w:r>
    <w:r w:rsidR="00622820">
      <w:rPr>
        <w:rStyle w:val="CharChar1"/>
        <w:rFonts w:hint="default"/>
        <w:w w:val="90"/>
        <w:sz w:val="20"/>
      </w:rPr>
      <w:t xml:space="preserve"> </w:t>
    </w:r>
    <w:r w:rsidR="00622820">
      <w:rPr>
        <w:rStyle w:val="CharChar1"/>
        <w:rFonts w:hint="default"/>
        <w:w w:val="90"/>
      </w:rPr>
      <w:t xml:space="preserve">                   </w:t>
    </w:r>
  </w:p>
  <w:p w:rsidR="00C16844" w:rsidRDefault="00C1684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4F30867"/>
    <w:multiLevelType w:val="singleLevel"/>
    <w:tmpl w:val="F4F30867"/>
    <w:lvl w:ilvl="0">
      <w:start w:val="1"/>
      <w:numFmt w:val="decimal"/>
      <w:suff w:val="nothing"/>
      <w:lvlText w:val="%1）"/>
      <w:lvlJc w:val="left"/>
    </w:lvl>
  </w:abstractNum>
  <w:abstractNum w:abstractNumId="1">
    <w:nsid w:val="0000000B"/>
    <w:multiLevelType w:val="multilevel"/>
    <w:tmpl w:val="0000000B"/>
    <w:lvl w:ilvl="0">
      <w:start w:val="1"/>
      <w:numFmt w:val="none"/>
      <w:pStyle w:val="a"/>
      <w:lvlText w:val="表"/>
      <w:lvlJc w:val="left"/>
      <w:pPr>
        <w:tabs>
          <w:tab w:val="left" w:pos="360"/>
        </w:tabs>
        <w:ind w:left="0" w:firstLine="0"/>
      </w:pPr>
      <w:rPr>
        <w:rFonts w:ascii="黑体" w:eastAsia="黑体" w:hint="eastAsia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0CA67BD"/>
    <w:multiLevelType w:val="hybridMultilevel"/>
    <w:tmpl w:val="96FCAE20"/>
    <w:lvl w:ilvl="0" w:tplc="7B7CD234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)"/>
      <w:lvlJc w:val="left"/>
      <w:pPr>
        <w:ind w:left="3360" w:hanging="420"/>
      </w:pPr>
    </w:lvl>
    <w:lvl w:ilvl="2" w:tplc="0409001B">
      <w:start w:val="1"/>
      <w:numFmt w:val="lowerRoman"/>
      <w:lvlText w:val="%3."/>
      <w:lvlJc w:val="right"/>
      <w:pPr>
        <w:ind w:left="3780" w:hanging="420"/>
      </w:pPr>
    </w:lvl>
    <w:lvl w:ilvl="3" w:tplc="0409000F">
      <w:start w:val="1"/>
      <w:numFmt w:val="decimal"/>
      <w:lvlText w:val="%4."/>
      <w:lvlJc w:val="left"/>
      <w:pPr>
        <w:ind w:left="4200" w:hanging="420"/>
      </w:pPr>
    </w:lvl>
    <w:lvl w:ilvl="4" w:tplc="04090019">
      <w:start w:val="1"/>
      <w:numFmt w:val="lowerLetter"/>
      <w:lvlText w:val="%5)"/>
      <w:lvlJc w:val="left"/>
      <w:pPr>
        <w:ind w:left="4620" w:hanging="420"/>
      </w:pPr>
    </w:lvl>
    <w:lvl w:ilvl="5" w:tplc="0409001B">
      <w:start w:val="1"/>
      <w:numFmt w:val="lowerRoman"/>
      <w:lvlText w:val="%6."/>
      <w:lvlJc w:val="right"/>
      <w:pPr>
        <w:ind w:left="5040" w:hanging="420"/>
      </w:pPr>
    </w:lvl>
    <w:lvl w:ilvl="6" w:tplc="0409000F">
      <w:start w:val="1"/>
      <w:numFmt w:val="decimal"/>
      <w:lvlText w:val="%7."/>
      <w:lvlJc w:val="left"/>
      <w:pPr>
        <w:ind w:left="5460" w:hanging="420"/>
      </w:pPr>
    </w:lvl>
    <w:lvl w:ilvl="7" w:tplc="04090019">
      <w:start w:val="1"/>
      <w:numFmt w:val="lowerLetter"/>
      <w:lvlText w:val="%8)"/>
      <w:lvlJc w:val="left"/>
      <w:pPr>
        <w:ind w:left="5880" w:hanging="420"/>
      </w:pPr>
    </w:lvl>
    <w:lvl w:ilvl="8" w:tplc="0409001B">
      <w:start w:val="1"/>
      <w:numFmt w:val="lowerRoman"/>
      <w:lvlText w:val="%9."/>
      <w:lvlJc w:val="right"/>
      <w:pPr>
        <w:ind w:left="6300" w:hanging="420"/>
      </w:pPr>
    </w:lvl>
  </w:abstractNum>
  <w:abstractNum w:abstractNumId="3">
    <w:nsid w:val="0C216FF5"/>
    <w:multiLevelType w:val="hybridMultilevel"/>
    <w:tmpl w:val="84EA8D50"/>
    <w:lvl w:ilvl="0" w:tplc="584A77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C7E8B24"/>
    <w:multiLevelType w:val="singleLevel"/>
    <w:tmpl w:val="1C7E8B24"/>
    <w:lvl w:ilvl="0">
      <w:start w:val="1"/>
      <w:numFmt w:val="decimal"/>
      <w:suff w:val="nothing"/>
      <w:lvlText w:val="%1）"/>
      <w:lvlJc w:val="left"/>
    </w:lvl>
  </w:abstractNum>
  <w:abstractNum w:abstractNumId="5">
    <w:nsid w:val="558A54BD"/>
    <w:multiLevelType w:val="singleLevel"/>
    <w:tmpl w:val="558A54BD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</w:num>
  <w:num w:numId="4">
    <w:abstractNumId w:val="5"/>
  </w:num>
  <w:num w:numId="5">
    <w:abstractNumId w:val="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237F6"/>
    <w:rsid w:val="00023B43"/>
    <w:rsid w:val="0003373A"/>
    <w:rsid w:val="00044DAF"/>
    <w:rsid w:val="000459C0"/>
    <w:rsid w:val="00066D35"/>
    <w:rsid w:val="000956BC"/>
    <w:rsid w:val="000B6E9D"/>
    <w:rsid w:val="000F6865"/>
    <w:rsid w:val="001116D4"/>
    <w:rsid w:val="00153A43"/>
    <w:rsid w:val="001A2D7F"/>
    <w:rsid w:val="001B7E9F"/>
    <w:rsid w:val="002118D6"/>
    <w:rsid w:val="00216381"/>
    <w:rsid w:val="00234E37"/>
    <w:rsid w:val="00281B96"/>
    <w:rsid w:val="00337922"/>
    <w:rsid w:val="00340867"/>
    <w:rsid w:val="00380837"/>
    <w:rsid w:val="003A198A"/>
    <w:rsid w:val="003D70BA"/>
    <w:rsid w:val="00410914"/>
    <w:rsid w:val="0041643D"/>
    <w:rsid w:val="0047492E"/>
    <w:rsid w:val="00536930"/>
    <w:rsid w:val="00564E53"/>
    <w:rsid w:val="0056768F"/>
    <w:rsid w:val="005879D0"/>
    <w:rsid w:val="005C02C4"/>
    <w:rsid w:val="005C3A64"/>
    <w:rsid w:val="00622820"/>
    <w:rsid w:val="00627713"/>
    <w:rsid w:val="0062773A"/>
    <w:rsid w:val="00644FE2"/>
    <w:rsid w:val="00647A10"/>
    <w:rsid w:val="0067640C"/>
    <w:rsid w:val="006915E5"/>
    <w:rsid w:val="006E678B"/>
    <w:rsid w:val="007127F7"/>
    <w:rsid w:val="00745EE4"/>
    <w:rsid w:val="00774C81"/>
    <w:rsid w:val="007757F3"/>
    <w:rsid w:val="0078006A"/>
    <w:rsid w:val="00782094"/>
    <w:rsid w:val="007E6AEB"/>
    <w:rsid w:val="00852843"/>
    <w:rsid w:val="008737F4"/>
    <w:rsid w:val="00874FDD"/>
    <w:rsid w:val="00882229"/>
    <w:rsid w:val="008973EE"/>
    <w:rsid w:val="008E0572"/>
    <w:rsid w:val="008E5C94"/>
    <w:rsid w:val="0095298C"/>
    <w:rsid w:val="00971600"/>
    <w:rsid w:val="00986EEB"/>
    <w:rsid w:val="009973B4"/>
    <w:rsid w:val="009C28C1"/>
    <w:rsid w:val="009F7EED"/>
    <w:rsid w:val="00A1293D"/>
    <w:rsid w:val="00A4164D"/>
    <w:rsid w:val="00A6538E"/>
    <w:rsid w:val="00AF0AAB"/>
    <w:rsid w:val="00B224B7"/>
    <w:rsid w:val="00BB196F"/>
    <w:rsid w:val="00BF597E"/>
    <w:rsid w:val="00C16844"/>
    <w:rsid w:val="00C51A36"/>
    <w:rsid w:val="00C55228"/>
    <w:rsid w:val="00C71E3A"/>
    <w:rsid w:val="00C96CCE"/>
    <w:rsid w:val="00CA6ED4"/>
    <w:rsid w:val="00CB7E78"/>
    <w:rsid w:val="00CE315A"/>
    <w:rsid w:val="00CF0F23"/>
    <w:rsid w:val="00CF31C6"/>
    <w:rsid w:val="00D06F59"/>
    <w:rsid w:val="00D752D3"/>
    <w:rsid w:val="00D8388C"/>
    <w:rsid w:val="00DC320B"/>
    <w:rsid w:val="00E237BE"/>
    <w:rsid w:val="00E26D0F"/>
    <w:rsid w:val="00E314B5"/>
    <w:rsid w:val="00E3334E"/>
    <w:rsid w:val="00E45728"/>
    <w:rsid w:val="00E52EAD"/>
    <w:rsid w:val="00E84212"/>
    <w:rsid w:val="00EB0164"/>
    <w:rsid w:val="00ED0F62"/>
    <w:rsid w:val="00ED60A1"/>
    <w:rsid w:val="00F11FB9"/>
    <w:rsid w:val="00F2787A"/>
    <w:rsid w:val="00F925D6"/>
    <w:rsid w:val="00FB3CEC"/>
    <w:rsid w:val="00FC439D"/>
    <w:rsid w:val="00FD49E3"/>
    <w:rsid w:val="00FE38E2"/>
    <w:rsid w:val="01237055"/>
    <w:rsid w:val="014321E6"/>
    <w:rsid w:val="02602D37"/>
    <w:rsid w:val="02A361C3"/>
    <w:rsid w:val="02EC0344"/>
    <w:rsid w:val="031C06B3"/>
    <w:rsid w:val="036A70FE"/>
    <w:rsid w:val="03F04342"/>
    <w:rsid w:val="043A2F29"/>
    <w:rsid w:val="055A79E5"/>
    <w:rsid w:val="06B657DF"/>
    <w:rsid w:val="06D549D6"/>
    <w:rsid w:val="06EA2337"/>
    <w:rsid w:val="06FF764D"/>
    <w:rsid w:val="07074179"/>
    <w:rsid w:val="072106AC"/>
    <w:rsid w:val="07F82E75"/>
    <w:rsid w:val="08037204"/>
    <w:rsid w:val="08713D93"/>
    <w:rsid w:val="088E4159"/>
    <w:rsid w:val="08FC0128"/>
    <w:rsid w:val="090D6A35"/>
    <w:rsid w:val="094249D9"/>
    <w:rsid w:val="0A4E083A"/>
    <w:rsid w:val="0A527FAF"/>
    <w:rsid w:val="0A8A1863"/>
    <w:rsid w:val="0A991BFD"/>
    <w:rsid w:val="0ACC5B2B"/>
    <w:rsid w:val="0B522200"/>
    <w:rsid w:val="0B53515A"/>
    <w:rsid w:val="0C0A0CD1"/>
    <w:rsid w:val="0D457309"/>
    <w:rsid w:val="0D7B30E8"/>
    <w:rsid w:val="0D985F2F"/>
    <w:rsid w:val="0DBE1270"/>
    <w:rsid w:val="0DC26A87"/>
    <w:rsid w:val="0E4201EE"/>
    <w:rsid w:val="0E9D1693"/>
    <w:rsid w:val="0EB50B3B"/>
    <w:rsid w:val="0EF04609"/>
    <w:rsid w:val="0F477E75"/>
    <w:rsid w:val="0F635936"/>
    <w:rsid w:val="0FE43FBC"/>
    <w:rsid w:val="0FEF77FA"/>
    <w:rsid w:val="107550D5"/>
    <w:rsid w:val="108219C2"/>
    <w:rsid w:val="10883E8A"/>
    <w:rsid w:val="110B0911"/>
    <w:rsid w:val="11225C23"/>
    <w:rsid w:val="113D55B8"/>
    <w:rsid w:val="11C66B5E"/>
    <w:rsid w:val="11D41D45"/>
    <w:rsid w:val="120E53B5"/>
    <w:rsid w:val="123034E8"/>
    <w:rsid w:val="125E29DC"/>
    <w:rsid w:val="127575BD"/>
    <w:rsid w:val="12780633"/>
    <w:rsid w:val="130B599F"/>
    <w:rsid w:val="142C5ADC"/>
    <w:rsid w:val="143D632D"/>
    <w:rsid w:val="143D7BB1"/>
    <w:rsid w:val="14890295"/>
    <w:rsid w:val="153717A5"/>
    <w:rsid w:val="156D05A1"/>
    <w:rsid w:val="15774AEE"/>
    <w:rsid w:val="157D5558"/>
    <w:rsid w:val="15B23614"/>
    <w:rsid w:val="15D30DE7"/>
    <w:rsid w:val="16440ED9"/>
    <w:rsid w:val="16543128"/>
    <w:rsid w:val="16BF44C4"/>
    <w:rsid w:val="16F7510A"/>
    <w:rsid w:val="17924A21"/>
    <w:rsid w:val="17A67230"/>
    <w:rsid w:val="17BE048E"/>
    <w:rsid w:val="18327362"/>
    <w:rsid w:val="18D3715E"/>
    <w:rsid w:val="197C75B5"/>
    <w:rsid w:val="1A57282B"/>
    <w:rsid w:val="1AA210F7"/>
    <w:rsid w:val="1AC67B71"/>
    <w:rsid w:val="1B0065D0"/>
    <w:rsid w:val="1B087E14"/>
    <w:rsid w:val="1BAA2FBD"/>
    <w:rsid w:val="1CAD5010"/>
    <w:rsid w:val="1D1242D7"/>
    <w:rsid w:val="1D86717A"/>
    <w:rsid w:val="1E350D4D"/>
    <w:rsid w:val="1E54581A"/>
    <w:rsid w:val="1E6E174C"/>
    <w:rsid w:val="1ED45FD8"/>
    <w:rsid w:val="200E4909"/>
    <w:rsid w:val="202C6533"/>
    <w:rsid w:val="20444302"/>
    <w:rsid w:val="20961A16"/>
    <w:rsid w:val="21122D5D"/>
    <w:rsid w:val="221C084C"/>
    <w:rsid w:val="227257C1"/>
    <w:rsid w:val="22B709AE"/>
    <w:rsid w:val="22D7582D"/>
    <w:rsid w:val="23235F87"/>
    <w:rsid w:val="23732F32"/>
    <w:rsid w:val="24BD65A1"/>
    <w:rsid w:val="255D6D75"/>
    <w:rsid w:val="25C71E86"/>
    <w:rsid w:val="25D826BB"/>
    <w:rsid w:val="261D2BC4"/>
    <w:rsid w:val="263E019F"/>
    <w:rsid w:val="26BB47F8"/>
    <w:rsid w:val="26F45C8F"/>
    <w:rsid w:val="27571BB0"/>
    <w:rsid w:val="275D5156"/>
    <w:rsid w:val="282355F9"/>
    <w:rsid w:val="28C8582D"/>
    <w:rsid w:val="28DF2BCF"/>
    <w:rsid w:val="291202D2"/>
    <w:rsid w:val="299C23FC"/>
    <w:rsid w:val="29AA0642"/>
    <w:rsid w:val="29AF13DF"/>
    <w:rsid w:val="29F80E54"/>
    <w:rsid w:val="2B3D669F"/>
    <w:rsid w:val="2B612389"/>
    <w:rsid w:val="2C04664A"/>
    <w:rsid w:val="2C917839"/>
    <w:rsid w:val="2CAE49F5"/>
    <w:rsid w:val="2CD45FEF"/>
    <w:rsid w:val="2D297257"/>
    <w:rsid w:val="2D8E612A"/>
    <w:rsid w:val="2DCF4236"/>
    <w:rsid w:val="2DF31F93"/>
    <w:rsid w:val="2E057899"/>
    <w:rsid w:val="2E620A04"/>
    <w:rsid w:val="2E9176CC"/>
    <w:rsid w:val="2EA7415A"/>
    <w:rsid w:val="2ED7287D"/>
    <w:rsid w:val="2F5D67DC"/>
    <w:rsid w:val="2F7A01DB"/>
    <w:rsid w:val="30FD47FD"/>
    <w:rsid w:val="310367F7"/>
    <w:rsid w:val="310F2B74"/>
    <w:rsid w:val="31BB2B41"/>
    <w:rsid w:val="31CD2D76"/>
    <w:rsid w:val="326E72EF"/>
    <w:rsid w:val="32734E29"/>
    <w:rsid w:val="327711BB"/>
    <w:rsid w:val="32860EED"/>
    <w:rsid w:val="32A818D5"/>
    <w:rsid w:val="330F505D"/>
    <w:rsid w:val="33137513"/>
    <w:rsid w:val="3328502A"/>
    <w:rsid w:val="332B0841"/>
    <w:rsid w:val="33997DE2"/>
    <w:rsid w:val="34262394"/>
    <w:rsid w:val="3494193A"/>
    <w:rsid w:val="34DA7F4E"/>
    <w:rsid w:val="352019F8"/>
    <w:rsid w:val="35AE2D88"/>
    <w:rsid w:val="35C13BFD"/>
    <w:rsid w:val="35C26EE4"/>
    <w:rsid w:val="38103FE1"/>
    <w:rsid w:val="3814590E"/>
    <w:rsid w:val="387E5472"/>
    <w:rsid w:val="38C248EF"/>
    <w:rsid w:val="393A51D1"/>
    <w:rsid w:val="39A04658"/>
    <w:rsid w:val="3B59769B"/>
    <w:rsid w:val="3B5F54C4"/>
    <w:rsid w:val="3BF3205C"/>
    <w:rsid w:val="3C871C4F"/>
    <w:rsid w:val="3C9A2BF5"/>
    <w:rsid w:val="3D5B555C"/>
    <w:rsid w:val="3D951246"/>
    <w:rsid w:val="3D9A6CF0"/>
    <w:rsid w:val="3DB92AC4"/>
    <w:rsid w:val="3EC07009"/>
    <w:rsid w:val="3F1C24D3"/>
    <w:rsid w:val="3F1F20F4"/>
    <w:rsid w:val="3FFD17CC"/>
    <w:rsid w:val="40425DD8"/>
    <w:rsid w:val="406E64DA"/>
    <w:rsid w:val="40882793"/>
    <w:rsid w:val="40FF3C83"/>
    <w:rsid w:val="416877C4"/>
    <w:rsid w:val="41846EFA"/>
    <w:rsid w:val="41C50928"/>
    <w:rsid w:val="42A83790"/>
    <w:rsid w:val="42D005BA"/>
    <w:rsid w:val="42D62122"/>
    <w:rsid w:val="43543C1C"/>
    <w:rsid w:val="43587CD0"/>
    <w:rsid w:val="43B04046"/>
    <w:rsid w:val="44483C60"/>
    <w:rsid w:val="45BE3CAA"/>
    <w:rsid w:val="461A5941"/>
    <w:rsid w:val="461C30E9"/>
    <w:rsid w:val="463175C9"/>
    <w:rsid w:val="46A0119E"/>
    <w:rsid w:val="46B86DED"/>
    <w:rsid w:val="46CB5A97"/>
    <w:rsid w:val="46DB4564"/>
    <w:rsid w:val="479033F0"/>
    <w:rsid w:val="47FF0F4B"/>
    <w:rsid w:val="48160645"/>
    <w:rsid w:val="48210BFD"/>
    <w:rsid w:val="48752520"/>
    <w:rsid w:val="48D92A98"/>
    <w:rsid w:val="493A73ED"/>
    <w:rsid w:val="4A02594A"/>
    <w:rsid w:val="4A174CB7"/>
    <w:rsid w:val="4A6A2AFC"/>
    <w:rsid w:val="4B511DE2"/>
    <w:rsid w:val="4B7E721E"/>
    <w:rsid w:val="4C017549"/>
    <w:rsid w:val="4CFF3B84"/>
    <w:rsid w:val="4D4E2263"/>
    <w:rsid w:val="4EA8785F"/>
    <w:rsid w:val="4F9420A0"/>
    <w:rsid w:val="4FA333A8"/>
    <w:rsid w:val="4FA356F1"/>
    <w:rsid w:val="4FC219C0"/>
    <w:rsid w:val="50A05722"/>
    <w:rsid w:val="50FA26C7"/>
    <w:rsid w:val="51B07021"/>
    <w:rsid w:val="52BF26AB"/>
    <w:rsid w:val="53444639"/>
    <w:rsid w:val="546315FC"/>
    <w:rsid w:val="55204D35"/>
    <w:rsid w:val="552B454E"/>
    <w:rsid w:val="556D7264"/>
    <w:rsid w:val="55C73815"/>
    <w:rsid w:val="56880B28"/>
    <w:rsid w:val="56CD4008"/>
    <w:rsid w:val="56DE0281"/>
    <w:rsid w:val="578E143A"/>
    <w:rsid w:val="58886998"/>
    <w:rsid w:val="58AE4BFC"/>
    <w:rsid w:val="58D04D08"/>
    <w:rsid w:val="58D12569"/>
    <w:rsid w:val="59226013"/>
    <w:rsid w:val="593A21B0"/>
    <w:rsid w:val="594D1804"/>
    <w:rsid w:val="5955745C"/>
    <w:rsid w:val="5A2C536F"/>
    <w:rsid w:val="5A4F418C"/>
    <w:rsid w:val="5A8710A3"/>
    <w:rsid w:val="5AFE756D"/>
    <w:rsid w:val="5B4A53A2"/>
    <w:rsid w:val="5C083D41"/>
    <w:rsid w:val="5C872F74"/>
    <w:rsid w:val="5D036FFF"/>
    <w:rsid w:val="5E243229"/>
    <w:rsid w:val="5E2D3CAF"/>
    <w:rsid w:val="5E7D51D5"/>
    <w:rsid w:val="5E9A53DF"/>
    <w:rsid w:val="5EA12B9A"/>
    <w:rsid w:val="5EAC1CF0"/>
    <w:rsid w:val="5EB9199F"/>
    <w:rsid w:val="5EBF0B8F"/>
    <w:rsid w:val="5F5C20A2"/>
    <w:rsid w:val="5F6B5B9C"/>
    <w:rsid w:val="5FC26D77"/>
    <w:rsid w:val="601217D3"/>
    <w:rsid w:val="60C97544"/>
    <w:rsid w:val="615960EE"/>
    <w:rsid w:val="61B4110F"/>
    <w:rsid w:val="61F25C0D"/>
    <w:rsid w:val="61FE677C"/>
    <w:rsid w:val="628F5DE4"/>
    <w:rsid w:val="62E84468"/>
    <w:rsid w:val="63244403"/>
    <w:rsid w:val="63272C6B"/>
    <w:rsid w:val="634C0405"/>
    <w:rsid w:val="634D35C3"/>
    <w:rsid w:val="63577018"/>
    <w:rsid w:val="63A076AF"/>
    <w:rsid w:val="63B15496"/>
    <w:rsid w:val="63BC1E27"/>
    <w:rsid w:val="64450F89"/>
    <w:rsid w:val="64816A20"/>
    <w:rsid w:val="64C23928"/>
    <w:rsid w:val="652C57B3"/>
    <w:rsid w:val="65967FA2"/>
    <w:rsid w:val="65D63B50"/>
    <w:rsid w:val="660A7F70"/>
    <w:rsid w:val="6626385E"/>
    <w:rsid w:val="67706016"/>
    <w:rsid w:val="689F5105"/>
    <w:rsid w:val="693B0827"/>
    <w:rsid w:val="69416448"/>
    <w:rsid w:val="69A060E5"/>
    <w:rsid w:val="6A2D6512"/>
    <w:rsid w:val="6ABD5712"/>
    <w:rsid w:val="6AC66944"/>
    <w:rsid w:val="6B5621A9"/>
    <w:rsid w:val="6BD211F2"/>
    <w:rsid w:val="6C1C5AEE"/>
    <w:rsid w:val="6C8464CC"/>
    <w:rsid w:val="6CE7352A"/>
    <w:rsid w:val="6DEF6D71"/>
    <w:rsid w:val="6E5E28AB"/>
    <w:rsid w:val="6E9844C6"/>
    <w:rsid w:val="6ED008C7"/>
    <w:rsid w:val="6F1C0C18"/>
    <w:rsid w:val="6F2F6271"/>
    <w:rsid w:val="6F3944D9"/>
    <w:rsid w:val="6F4E570C"/>
    <w:rsid w:val="6FB02F06"/>
    <w:rsid w:val="6FDF3742"/>
    <w:rsid w:val="70DD4915"/>
    <w:rsid w:val="7140022C"/>
    <w:rsid w:val="71430325"/>
    <w:rsid w:val="720476F4"/>
    <w:rsid w:val="723E7AE4"/>
    <w:rsid w:val="7259038B"/>
    <w:rsid w:val="725D5CB2"/>
    <w:rsid w:val="72716478"/>
    <w:rsid w:val="72724CB0"/>
    <w:rsid w:val="729970F7"/>
    <w:rsid w:val="72BE5A93"/>
    <w:rsid w:val="72F5594B"/>
    <w:rsid w:val="73724608"/>
    <w:rsid w:val="744E64E8"/>
    <w:rsid w:val="75147C44"/>
    <w:rsid w:val="753A3ACD"/>
    <w:rsid w:val="755D14B0"/>
    <w:rsid w:val="757229A2"/>
    <w:rsid w:val="75873C45"/>
    <w:rsid w:val="75EA0CC5"/>
    <w:rsid w:val="76520262"/>
    <w:rsid w:val="76B811E6"/>
    <w:rsid w:val="76D0356B"/>
    <w:rsid w:val="771C2CCF"/>
    <w:rsid w:val="7724202B"/>
    <w:rsid w:val="77260C9B"/>
    <w:rsid w:val="78104A82"/>
    <w:rsid w:val="78113928"/>
    <w:rsid w:val="782B046B"/>
    <w:rsid w:val="789A3093"/>
    <w:rsid w:val="78B623DE"/>
    <w:rsid w:val="79BA1408"/>
    <w:rsid w:val="79EC345A"/>
    <w:rsid w:val="7A037F40"/>
    <w:rsid w:val="7B1156A0"/>
    <w:rsid w:val="7B1D7775"/>
    <w:rsid w:val="7B3A36A9"/>
    <w:rsid w:val="7B5444C2"/>
    <w:rsid w:val="7CC273FE"/>
    <w:rsid w:val="7CFB501D"/>
    <w:rsid w:val="7D3751AD"/>
    <w:rsid w:val="7D726D57"/>
    <w:rsid w:val="7DA350EE"/>
    <w:rsid w:val="7DAD7FDA"/>
    <w:rsid w:val="7DB8777E"/>
    <w:rsid w:val="7ED67998"/>
    <w:rsid w:val="7F021588"/>
    <w:rsid w:val="7F601B7C"/>
    <w:rsid w:val="7F8F18F2"/>
    <w:rsid w:val="7FBD30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Body Text Indent" w:semiHidden="0" w:uiPriority="0" w:unhideWhenUsed="0" w:qFormat="1"/>
    <w:lsdException w:name="Subtitle" w:semiHidden="0" w:uiPriority="11" w:unhideWhenUsed="0" w:qFormat="1"/>
    <w:lsdException w:name="Date" w:semiHidden="0" w:uiPriority="0" w:unhideWhenUsed="0" w:qFormat="1"/>
    <w:lsdException w:name="Body Text Indent 3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unhideWhenUsed="0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next w:val="2"/>
    <w:qFormat/>
    <w:pPr>
      <w:widowControl w:val="0"/>
      <w:jc w:val="both"/>
    </w:pPr>
    <w:rPr>
      <w:kern w:val="2"/>
      <w:sz w:val="21"/>
    </w:rPr>
  </w:style>
  <w:style w:type="paragraph" w:styleId="2">
    <w:name w:val="heading 2"/>
    <w:basedOn w:val="a0"/>
    <w:next w:val="a1"/>
    <w:qFormat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qFormat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5">
    <w:name w:val="Body Text"/>
    <w:basedOn w:val="a0"/>
    <w:uiPriority w:val="99"/>
    <w:unhideWhenUsed/>
    <w:qFormat/>
    <w:pPr>
      <w:spacing w:line="420" w:lineRule="exact"/>
    </w:pPr>
    <w:rPr>
      <w:sz w:val="24"/>
    </w:rPr>
  </w:style>
  <w:style w:type="paragraph" w:styleId="a6">
    <w:name w:val="Body Text Indent"/>
    <w:basedOn w:val="a0"/>
    <w:qFormat/>
    <w:pPr>
      <w:spacing w:after="120"/>
      <w:ind w:leftChars="200" w:left="420"/>
    </w:pPr>
  </w:style>
  <w:style w:type="paragraph" w:styleId="a7">
    <w:name w:val="Plain Text"/>
    <w:basedOn w:val="a0"/>
    <w:qFormat/>
    <w:rPr>
      <w:rFonts w:ascii="宋体" w:hAnsi="Courier New"/>
    </w:rPr>
  </w:style>
  <w:style w:type="paragraph" w:styleId="a8">
    <w:name w:val="Date"/>
    <w:basedOn w:val="a0"/>
    <w:next w:val="a0"/>
    <w:qFormat/>
    <w:pPr>
      <w:widowControl/>
      <w:ind w:leftChars="2500" w:left="100"/>
      <w:jc w:val="left"/>
    </w:pPr>
    <w:rPr>
      <w:kern w:val="0"/>
    </w:rPr>
  </w:style>
  <w:style w:type="paragraph" w:styleId="a9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0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0"/>
    <w:pPr>
      <w:spacing w:line="360" w:lineRule="exact"/>
      <w:ind w:leftChars="300" w:left="630"/>
    </w:pPr>
    <w:rPr>
      <w:rFonts w:eastAsia="楷体_GB2312"/>
      <w:sz w:val="28"/>
    </w:rPr>
  </w:style>
  <w:style w:type="paragraph" w:styleId="ac">
    <w:name w:val="Normal (Web)"/>
    <w:basedOn w:val="a0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d">
    <w:name w:val="Table Grid"/>
    <w:basedOn w:val="a3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basedOn w:val="a2"/>
    <w:qFormat/>
  </w:style>
  <w:style w:type="paragraph" w:customStyle="1" w:styleId="af">
    <w:name w:val="表格文字"/>
    <w:basedOn w:val="a0"/>
    <w:qFormat/>
    <w:pPr>
      <w:spacing w:before="25" w:after="25"/>
    </w:pPr>
    <w:rPr>
      <w:bCs/>
      <w:spacing w:val="10"/>
    </w:rPr>
  </w:style>
  <w:style w:type="character" w:customStyle="1" w:styleId="Char1">
    <w:name w:val="页眉 Char"/>
    <w:basedOn w:val="a2"/>
    <w:link w:val="a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2"/>
    <w:link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2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">
    <w:name w:val="附录表标题"/>
    <w:next w:val="a0"/>
    <w:qFormat/>
    <w:pPr>
      <w:numPr>
        <w:numId w:val="1"/>
      </w:numPr>
      <w:jc w:val="center"/>
      <w:textAlignment w:val="baseline"/>
    </w:pPr>
    <w:rPr>
      <w:rFonts w:ascii="黑体" w:eastAsia="黑体"/>
      <w:kern w:val="21"/>
      <w:sz w:val="21"/>
    </w:rPr>
  </w:style>
  <w:style w:type="paragraph" w:customStyle="1" w:styleId="af0">
    <w:name w:val="段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9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14</Pages>
  <Words>941</Words>
  <Characters>5368</Characters>
  <Application>Microsoft Office Word</Application>
  <DocSecurity>0</DocSecurity>
  <Lines>44</Lines>
  <Paragraphs>12</Paragraphs>
  <ScaleCrop>false</ScaleCrop>
  <Company/>
  <LinksUpToDate>false</LinksUpToDate>
  <CharactersWithSpaces>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55</cp:revision>
  <dcterms:created xsi:type="dcterms:W3CDTF">2015-06-17T12:51:00Z</dcterms:created>
  <dcterms:modified xsi:type="dcterms:W3CDTF">2020-11-10T02:57:00Z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