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E71B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41C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0CF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78A2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重庆君博旭科技有限公司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78CC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CF66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30303-2023-Q-2025</w:t>
            </w:r>
            <w:bookmarkEnd w:id="1"/>
          </w:p>
        </w:tc>
      </w:tr>
      <w:tr w14:paraId="58BAA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5536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2D431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重庆市沙坪坝区东风新二村8号附21号(自编号220号)</w:t>
            </w:r>
            <w:bookmarkEnd w:id="2"/>
          </w:p>
        </w:tc>
      </w:tr>
      <w:tr w14:paraId="0B870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886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6F058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重庆市九龙坡区火炬大道100号1幢13-8号</w:t>
            </w:r>
            <w:bookmarkEnd w:id="3"/>
          </w:p>
        </w:tc>
      </w:tr>
      <w:tr w14:paraId="2F38F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CC4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22F2A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牟玉智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E1C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CDDA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18602338392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F0D4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DE69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18602338392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645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C080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6EE3D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Q:4,E:4,O:4</w:t>
            </w:r>
            <w:bookmarkEnd w:id="7"/>
          </w:p>
        </w:tc>
      </w:tr>
      <w:tr w14:paraId="3F061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644E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B2EF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D3C5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0168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4038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52C50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86550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A6BE27">
            <w:pPr>
              <w:rPr>
                <w:sz w:val="21"/>
                <w:szCs w:val="21"/>
              </w:rPr>
            </w:pPr>
          </w:p>
        </w:tc>
      </w:tr>
      <w:tr w14:paraId="21718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B64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54B16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2025年02月22日 上午至2025年02月22日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BE1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DC765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Q:0.7,E:0.6,O:0.7</w:t>
            </w:r>
            <w:bookmarkEnd w:id="9"/>
          </w:p>
        </w:tc>
      </w:tr>
      <w:tr w14:paraId="674D8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ABBA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E1A8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729CA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D0D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E537F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9ABD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4BB8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07F4C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EF0D7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27A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E3915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0CB2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C572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9FAD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2DD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C93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CC5F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644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499F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184AF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15BD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54674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F13AC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DE4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D49A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01F8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A8C3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BEED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DE390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DDE88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DFF1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788D0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EAA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1E32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1A84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Q：电力设施器材、仪器仪表的销售；智能无人飞行器（含相关应用软件及电子产品）的销售与技术服务</w:t>
            </w:r>
          </w:p>
          <w:p w14:paraId="0C2FBC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E：电力设施器材、仪器仪表的销售；智能无人飞行器（含相关应用软件及电子产品）的销售与技术服务所涉及场所的相关环境管理活动</w:t>
            </w:r>
          </w:p>
          <w:p w14:paraId="691F4E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O：电力设施器材、仪器仪表的销售；智能无人飞行器（含相关应用软件及电子产品）的销售与技术服务所涉及场所的相关职业健康安全管理活动</w:t>
            </w:r>
            <w:bookmarkEnd w:id="27"/>
          </w:p>
        </w:tc>
      </w:tr>
      <w:tr w14:paraId="3420C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DD7A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A47C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 w14:paraId="6A631D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4C588B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BD0FB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FE43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093F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C6AD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420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3F97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4AC1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8DAE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111F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DDED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B137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498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DE3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310C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9C978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FC1D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3026B9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67B8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6764CB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34840B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1D0864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266F51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74CD64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448515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52466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6BCB5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A17D9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934B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2CE91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96DF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45D0A6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117363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50F27F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54016B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2C260B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531A1B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6F60A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C9C55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07F1A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2C2D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陈政</w:t>
            </w:r>
          </w:p>
        </w:tc>
        <w:tc>
          <w:tcPr>
            <w:tcW w:w="850" w:type="dxa"/>
            <w:vAlign w:val="center"/>
          </w:tcPr>
          <w:p w14:paraId="101392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C2D1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2023-N0QMS-1301648</w:t>
            </w:r>
          </w:p>
          <w:p w14:paraId="202CA6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2023-N0EMS-1301648</w:t>
            </w:r>
          </w:p>
          <w:p w14:paraId="2E5492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2024-N0OHSMS-1301648</w:t>
            </w:r>
          </w:p>
        </w:tc>
        <w:tc>
          <w:tcPr>
            <w:tcW w:w="3684" w:type="dxa"/>
            <w:gridSpan w:val="9"/>
            <w:vAlign w:val="center"/>
          </w:tcPr>
          <w:p w14:paraId="1A73C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EA6AB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45BBD3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635E3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15086786780</w:t>
            </w:r>
          </w:p>
        </w:tc>
      </w:tr>
      <w:tr w14:paraId="780C7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C3A191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A095A4D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val="en-US" w:eastAsia="zh-CN"/>
              </w:rPr>
              <w:t>见证人：冉景洲；被见证人：陈政；见证体系：QMS EMS OHSMS；见证类型：晋级见证</w:t>
            </w:r>
          </w:p>
        </w:tc>
      </w:tr>
      <w:tr w14:paraId="13616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89DC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51E76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C8618D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F6E2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9644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31"/>
          </w:p>
        </w:tc>
        <w:tc>
          <w:tcPr>
            <w:tcW w:w="5244" w:type="dxa"/>
            <w:gridSpan w:val="11"/>
          </w:tcPr>
          <w:p w14:paraId="6A3D42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B4E46F">
            <w:pPr>
              <w:rPr>
                <w:sz w:val="21"/>
                <w:szCs w:val="21"/>
              </w:rPr>
            </w:pPr>
          </w:p>
          <w:p w14:paraId="3B9BA2C1">
            <w:pPr>
              <w:rPr>
                <w:sz w:val="21"/>
                <w:szCs w:val="21"/>
              </w:rPr>
            </w:pPr>
          </w:p>
          <w:p w14:paraId="24FC464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1392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A42B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E15B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81A0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369F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0FDD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D86A3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FFFD9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2061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99BF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26868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B53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0D56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2793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53563C">
      <w:pPr>
        <w:pStyle w:val="2"/>
      </w:pPr>
    </w:p>
    <w:p w14:paraId="01F0BCD1">
      <w:pPr>
        <w:pStyle w:val="2"/>
      </w:pPr>
    </w:p>
    <w:p w14:paraId="303728E6">
      <w:pPr>
        <w:pStyle w:val="2"/>
      </w:pPr>
    </w:p>
    <w:p w14:paraId="5E4F5C77">
      <w:pPr>
        <w:pStyle w:val="2"/>
      </w:pPr>
    </w:p>
    <w:p w14:paraId="136C0F7A">
      <w:pPr>
        <w:pStyle w:val="2"/>
      </w:pPr>
    </w:p>
    <w:p w14:paraId="40A77DD4">
      <w:pPr>
        <w:pStyle w:val="2"/>
      </w:pPr>
    </w:p>
    <w:p w14:paraId="1D1E51DF">
      <w:pPr>
        <w:pStyle w:val="2"/>
      </w:pPr>
    </w:p>
    <w:p w14:paraId="38D16846">
      <w:pPr>
        <w:pStyle w:val="2"/>
      </w:pPr>
    </w:p>
    <w:p w14:paraId="1158A850">
      <w:pPr>
        <w:pStyle w:val="2"/>
      </w:pPr>
    </w:p>
    <w:p w14:paraId="04B66C73">
      <w:pPr>
        <w:pStyle w:val="2"/>
      </w:pPr>
    </w:p>
    <w:p w14:paraId="393AAEAA">
      <w:pPr>
        <w:pStyle w:val="2"/>
      </w:pPr>
    </w:p>
    <w:p w14:paraId="17B55BF7">
      <w:pPr>
        <w:pStyle w:val="2"/>
      </w:pPr>
    </w:p>
    <w:p w14:paraId="582F21E9">
      <w:pPr>
        <w:pStyle w:val="2"/>
      </w:pPr>
    </w:p>
    <w:p w14:paraId="19FB4D4F">
      <w:pPr>
        <w:pStyle w:val="2"/>
      </w:pPr>
    </w:p>
    <w:p w14:paraId="62351ECB">
      <w:pPr>
        <w:pStyle w:val="2"/>
      </w:pPr>
    </w:p>
    <w:p w14:paraId="11A25BDE">
      <w:pPr>
        <w:pStyle w:val="2"/>
      </w:pPr>
    </w:p>
    <w:p w14:paraId="7694D0DE">
      <w:pPr>
        <w:pStyle w:val="2"/>
      </w:pPr>
    </w:p>
    <w:p w14:paraId="0E629063">
      <w:pPr>
        <w:pStyle w:val="2"/>
      </w:pPr>
    </w:p>
    <w:p w14:paraId="2EF52A6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CE03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BF6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A465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FE64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E6A5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CA5B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434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E84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EC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78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183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CB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4F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1F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FF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7D5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2D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7E1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08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87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7E4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97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A0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CD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5F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11F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00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B63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8F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CB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E4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50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1B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42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70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DD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6A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B2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C1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AC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06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72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99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2A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8C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B0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C9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4F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97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34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26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45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D1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46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54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0E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C5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98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1A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DD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098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1E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61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AF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E6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87D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3C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8C6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49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97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43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6F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49F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05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D3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4F6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4B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BA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78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2C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96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36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B56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5A4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0F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CF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A7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FFE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BE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D6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863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8B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0EAF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C432D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3F1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3F7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6E3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8218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878E0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E1D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A693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ED78D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5FB0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45E3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A53E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00D0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7DA6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7C58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D63CD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7AF2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2828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1338</Words>
  <Characters>1844</Characters>
  <Lines>11</Lines>
  <Paragraphs>3</Paragraphs>
  <TotalTime>0</TotalTime>
  <ScaleCrop>false</ScaleCrop>
  <LinksUpToDate>false</LinksUpToDate>
  <CharactersWithSpaces>1888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2025-02-17T00:45:07Z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