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河北安辰电力设备有限公司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2025-02-24 8:30:00上午至2025-02-24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河北省石家庄市晋州市马于镇后彭头村307国道与003县道交叉口东行920米路南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河北省石家庄市晋州市马于镇后彭头村307国道与003县道交叉口东行920米路南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2025年02月25日 上午至2025年02月27日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