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水晶梦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688505655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水晶梦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经济开发区龙岭家具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工业大道工业六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弹簧软床垫的生产及软体床、软体沙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弹簧软床垫的生产及软体床、软体沙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弹簧软床垫的生产及软体床、软体沙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水晶梦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经济开发区龙岭家具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工业大道工业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弹簧软床垫的生产及软体床、软体沙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弹簧软床垫的生产及软体床、软体沙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弹簧软床垫的生产及软体床、软体沙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