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至海博新（北京）科技有限公司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10064-2025-QEO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2025年02月20日 上午至2025年02月21日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2025-02-17 13:30:00上午至2025-02-17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至海博新（北京）科技有限公司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