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CC912" w14:textId="77777777" w:rsidR="0012312B" w:rsidRDefault="00C40C4E" w:rsidP="0012312B">
      <w:pPr>
        <w:jc w:val="center"/>
      </w:pPr>
    </w:p>
    <w:p w14:paraId="303A9E0B" w14:textId="77777777" w:rsidR="0012312B" w:rsidRDefault="00C40C4E" w:rsidP="0012312B">
      <w:pPr>
        <w:jc w:val="center"/>
      </w:pPr>
    </w:p>
    <w:p w14:paraId="53CDD20E" w14:textId="77777777" w:rsidR="0012312B" w:rsidRDefault="00C40C4E" w:rsidP="0012312B">
      <w:pPr>
        <w:jc w:val="center"/>
      </w:pPr>
    </w:p>
    <w:p w14:paraId="1A00368F" w14:textId="77777777" w:rsidR="0012312B" w:rsidRDefault="00C40C4E" w:rsidP="0012312B">
      <w:pPr>
        <w:jc w:val="center"/>
      </w:pPr>
    </w:p>
    <w:p w14:paraId="1539CCC4" w14:textId="77777777" w:rsidR="0012312B" w:rsidRPr="00093B5A" w:rsidRDefault="00DD79CF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1B617EBE" wp14:editId="06480C8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71333F" w14:textId="77777777" w:rsidR="0012312B" w:rsidRPr="00093B5A" w:rsidRDefault="00C40C4E" w:rsidP="0012312B">
      <w:pPr>
        <w:jc w:val="center"/>
      </w:pPr>
    </w:p>
    <w:p w14:paraId="42C7F2FE" w14:textId="77777777" w:rsidR="0012312B" w:rsidRPr="00093B5A" w:rsidRDefault="00C40C4E" w:rsidP="0012312B">
      <w:pPr>
        <w:jc w:val="center"/>
      </w:pPr>
    </w:p>
    <w:p w14:paraId="0BC1E4D3" w14:textId="77777777" w:rsidR="0012312B" w:rsidRPr="00093B5A" w:rsidRDefault="00C40C4E" w:rsidP="0012312B">
      <w:pPr>
        <w:jc w:val="center"/>
      </w:pPr>
    </w:p>
    <w:p w14:paraId="2874315E" w14:textId="77777777" w:rsidR="0012312B" w:rsidRPr="00093B5A" w:rsidRDefault="00C40C4E" w:rsidP="0012312B">
      <w:pPr>
        <w:jc w:val="center"/>
      </w:pPr>
    </w:p>
    <w:p w14:paraId="0C96BE44" w14:textId="77777777" w:rsidR="0012312B" w:rsidRPr="00093B5A" w:rsidRDefault="00C40C4E" w:rsidP="0012312B"/>
    <w:p w14:paraId="0E0DE563" w14:textId="77777777" w:rsidR="0012312B" w:rsidRPr="00093B5A" w:rsidRDefault="00C40C4E" w:rsidP="0012312B">
      <w:pPr>
        <w:spacing w:line="0" w:lineRule="atLeast"/>
        <w:rPr>
          <w:rFonts w:ascii="宋体" w:hAnsi="宋体"/>
          <w:sz w:val="48"/>
        </w:rPr>
      </w:pPr>
    </w:p>
    <w:p w14:paraId="4625C0A9" w14:textId="77777777" w:rsidR="0012312B" w:rsidRPr="00093B5A" w:rsidRDefault="00C40C4E" w:rsidP="0012312B">
      <w:pPr>
        <w:spacing w:line="0" w:lineRule="atLeast"/>
        <w:rPr>
          <w:rFonts w:ascii="宋体" w:hAnsi="宋体"/>
          <w:sz w:val="48"/>
        </w:rPr>
      </w:pPr>
    </w:p>
    <w:p w14:paraId="315CE7FD" w14:textId="77777777" w:rsidR="0012312B" w:rsidRPr="00093B5A" w:rsidRDefault="00C40C4E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543CB185" w14:textId="77777777" w:rsidR="0012312B" w:rsidRPr="00093B5A" w:rsidRDefault="00C40C4E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377328A3" w14:textId="77777777" w:rsidR="0012312B" w:rsidRPr="00093B5A" w:rsidRDefault="00DD79CF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57EACF94" w14:textId="77777777" w:rsidR="0012312B" w:rsidRPr="00093B5A" w:rsidRDefault="00DD79CF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662A3CDA" w14:textId="77777777" w:rsidR="0012312B" w:rsidRPr="00093B5A" w:rsidRDefault="00DD79CF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7D6D5A19" w14:textId="77777777" w:rsidR="0012312B" w:rsidRPr="00093B5A" w:rsidRDefault="00C40C4E" w:rsidP="0012312B">
      <w:pPr>
        <w:widowControl/>
        <w:rPr>
          <w:rFonts w:ascii="宋体" w:hAnsi="宋体"/>
          <w:b/>
          <w:sz w:val="52"/>
          <w:szCs w:val="52"/>
        </w:rPr>
      </w:pPr>
    </w:p>
    <w:p w14:paraId="6726684A" w14:textId="77777777" w:rsidR="0012312B" w:rsidRPr="00093B5A" w:rsidRDefault="00C40C4E" w:rsidP="0012312B">
      <w:pPr>
        <w:widowControl/>
        <w:rPr>
          <w:rFonts w:ascii="宋体" w:hAnsi="宋体"/>
          <w:b/>
          <w:sz w:val="52"/>
          <w:szCs w:val="52"/>
        </w:rPr>
      </w:pPr>
    </w:p>
    <w:p w14:paraId="477BDEC9" w14:textId="77777777" w:rsidR="0012312B" w:rsidRPr="00093B5A" w:rsidRDefault="00C40C4E" w:rsidP="0012312B">
      <w:pPr>
        <w:widowControl/>
        <w:rPr>
          <w:rFonts w:ascii="宋体" w:hAnsi="宋体"/>
          <w:b/>
          <w:sz w:val="52"/>
          <w:szCs w:val="52"/>
        </w:rPr>
      </w:pPr>
    </w:p>
    <w:p w14:paraId="761EA12E" w14:textId="77777777" w:rsidR="0012312B" w:rsidRPr="00093B5A" w:rsidRDefault="00C40C4E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101A4B96" w14:textId="753CF2EC" w:rsidR="0012312B" w:rsidRDefault="00C40C4E" w:rsidP="0012312B">
      <w:pPr>
        <w:spacing w:line="365" w:lineRule="exact"/>
        <w:rPr>
          <w:rFonts w:ascii="宋体" w:hAnsi="宋体"/>
          <w:sz w:val="32"/>
        </w:rPr>
      </w:pPr>
    </w:p>
    <w:p w14:paraId="3E403043" w14:textId="77777777" w:rsidR="008F1415" w:rsidRPr="00093B5A" w:rsidRDefault="008F1415" w:rsidP="0012312B">
      <w:pPr>
        <w:spacing w:line="365" w:lineRule="exact"/>
        <w:rPr>
          <w:rFonts w:ascii="宋体" w:hAnsi="宋体"/>
          <w:sz w:val="32"/>
        </w:rPr>
      </w:pPr>
    </w:p>
    <w:p w14:paraId="5BD2864B" w14:textId="5EFEF5AF" w:rsidR="0012312B" w:rsidRPr="008F1415" w:rsidRDefault="00DD79CF" w:rsidP="008F1415">
      <w:pPr>
        <w:spacing w:line="360" w:lineRule="auto"/>
        <w:ind w:firstLineChars="200" w:firstLine="640"/>
        <w:jc w:val="left"/>
        <w:rPr>
          <w:rFonts w:ascii="宋体" w:hAnsi="宋体"/>
          <w:sz w:val="32"/>
          <w:szCs w:val="32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8F1415" w:rsidRPr="008F1415">
        <w:rPr>
          <w:rFonts w:ascii="MS PGothic" w:hAnsi="MS PGothic" w:hint="eastAsia"/>
          <w:sz w:val="32"/>
          <w:u w:val="single"/>
        </w:rPr>
        <w:t xml:space="preserve"> </w:t>
      </w:r>
      <w:r w:rsidR="008F1415" w:rsidRPr="008F1415">
        <w:rPr>
          <w:rFonts w:ascii="MS PGothic" w:hAnsi="MS PGothic"/>
          <w:sz w:val="32"/>
          <w:u w:val="single"/>
        </w:rPr>
        <w:t xml:space="preserve">   </w:t>
      </w:r>
      <w:r w:rsidRPr="008F1415">
        <w:rPr>
          <w:rFonts w:ascii="宋体" w:hAnsi="宋体"/>
          <w:sz w:val="32"/>
          <w:szCs w:val="32"/>
          <w:u w:val="single"/>
        </w:rPr>
        <w:t>湖北万锦科技有限公司</w:t>
      </w:r>
      <w:bookmarkEnd w:id="1"/>
      <w:r w:rsidR="008F1415">
        <w:rPr>
          <w:rFonts w:ascii="宋体" w:hAnsi="宋体" w:hint="eastAsia"/>
          <w:sz w:val="32"/>
          <w:szCs w:val="32"/>
          <w:u w:val="single"/>
        </w:rPr>
        <w:t xml:space="preserve"> </w:t>
      </w:r>
      <w:r w:rsidR="008F1415">
        <w:rPr>
          <w:rFonts w:ascii="宋体" w:hAnsi="宋体"/>
          <w:sz w:val="32"/>
          <w:szCs w:val="32"/>
          <w:u w:val="single"/>
        </w:rPr>
        <w:t xml:space="preserve"> </w:t>
      </w:r>
    </w:p>
    <w:p w14:paraId="3676CC0E" w14:textId="1FBEB353" w:rsidR="0012312B" w:rsidRPr="008F1415" w:rsidRDefault="00DD79CF" w:rsidP="008F1415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8F1415">
        <w:rPr>
          <w:rFonts w:ascii="宋体" w:hAnsi="宋体" w:hint="eastAsia"/>
          <w:spacing w:val="80"/>
          <w:sz w:val="32"/>
        </w:rPr>
        <w:t xml:space="preserve"> </w:t>
      </w:r>
      <w:r w:rsidR="008F1415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8F1415" w:rsidRPr="008F1415">
        <w:rPr>
          <w:rFonts w:ascii="宋体" w:hAnsi="宋体" w:hint="eastAsia"/>
          <w:sz w:val="32"/>
          <w:u w:val="single"/>
        </w:rPr>
        <w:t xml:space="preserve"> </w:t>
      </w:r>
      <w:r w:rsidR="008F1415" w:rsidRPr="008F1415">
        <w:rPr>
          <w:rFonts w:ascii="宋体" w:hAnsi="宋体"/>
          <w:sz w:val="32"/>
          <w:u w:val="single"/>
        </w:rPr>
        <w:t xml:space="preserve">   </w:t>
      </w:r>
      <w:r w:rsidR="008F1415">
        <w:rPr>
          <w:rFonts w:ascii="宋体" w:hAnsi="宋体"/>
          <w:sz w:val="32"/>
          <w:u w:val="single"/>
        </w:rPr>
        <w:t xml:space="preserve">    </w:t>
      </w:r>
      <w:r w:rsidRPr="008F1415">
        <w:rPr>
          <w:rFonts w:ascii="宋体" w:hAnsi="宋体" w:hint="eastAsia"/>
          <w:sz w:val="32"/>
          <w:u w:val="single"/>
        </w:rPr>
        <w:t>0073-2018-2020</w:t>
      </w:r>
      <w:bookmarkEnd w:id="2"/>
      <w:r w:rsidR="008F1415">
        <w:rPr>
          <w:rFonts w:ascii="宋体" w:hAnsi="宋体"/>
          <w:sz w:val="32"/>
          <w:u w:val="single"/>
        </w:rPr>
        <w:t xml:space="preserve">    </w:t>
      </w:r>
    </w:p>
    <w:p w14:paraId="067F02A4" w14:textId="189DE177" w:rsidR="0012312B" w:rsidRPr="00093B5A" w:rsidRDefault="00DD79CF" w:rsidP="008F1415">
      <w:pPr>
        <w:spacing w:line="360" w:lineRule="auto"/>
        <w:ind w:firstLineChars="100" w:firstLine="48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8F1415" w:rsidRPr="008F1415">
        <w:rPr>
          <w:rFonts w:ascii="MS PGothic" w:hAnsi="MS PGothic" w:hint="eastAsia"/>
          <w:sz w:val="32"/>
          <w:u w:val="single"/>
        </w:rPr>
        <w:t xml:space="preserve"> </w:t>
      </w:r>
      <w:r w:rsidR="008F1415" w:rsidRPr="008F1415">
        <w:rPr>
          <w:rFonts w:ascii="MS PGothic" w:hAnsi="MS PGothic"/>
          <w:sz w:val="32"/>
          <w:u w:val="single"/>
        </w:rPr>
        <w:t xml:space="preserve">   </w:t>
      </w:r>
      <w:r w:rsidR="008F1415">
        <w:rPr>
          <w:rFonts w:ascii="MS PGothic" w:hAnsi="MS PGothic"/>
          <w:sz w:val="32"/>
          <w:u w:val="single"/>
        </w:rPr>
        <w:t xml:space="preserve"> </w:t>
      </w:r>
      <w:r w:rsidR="008F1415">
        <w:rPr>
          <w:rFonts w:ascii="MS PGothic" w:hAnsi="MS PGothic" w:hint="eastAsia"/>
          <w:sz w:val="32"/>
          <w:u w:val="single"/>
        </w:rPr>
        <w:t>第</w:t>
      </w:r>
      <w:r w:rsidR="008F1415">
        <w:rPr>
          <w:rFonts w:ascii="MS PGothic" w:hAnsi="MS PGothic"/>
          <w:sz w:val="32"/>
          <w:u w:val="single"/>
        </w:rPr>
        <w:t>(</w:t>
      </w:r>
      <w:r w:rsidR="008F1415">
        <w:rPr>
          <w:rFonts w:ascii="宋体" w:eastAsia="宋体" w:hAnsi="宋体" w:cs="Times New Roman" w:hint="eastAsia"/>
          <w:sz w:val="32"/>
          <w:u w:val="single"/>
        </w:rPr>
        <w:t>Ⅱ</w:t>
      </w:r>
      <w:r w:rsidR="008F1415">
        <w:rPr>
          <w:rFonts w:ascii="MS PGothic" w:hAnsi="MS PGothic" w:hint="eastAsia"/>
          <w:sz w:val="32"/>
          <w:u w:val="single"/>
        </w:rPr>
        <w:t>)</w:t>
      </w:r>
      <w:r w:rsidR="008F1415">
        <w:rPr>
          <w:rFonts w:ascii="MS PGothic" w:hAnsi="MS PGothic" w:hint="eastAsia"/>
          <w:sz w:val="32"/>
          <w:u w:val="single"/>
        </w:rPr>
        <w:t>次</w:t>
      </w:r>
      <w:r w:rsidRPr="008F1415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  <w:r w:rsidR="008F1415">
        <w:rPr>
          <w:rFonts w:ascii="宋体" w:hAnsi="宋体" w:hint="eastAsia"/>
          <w:sz w:val="32"/>
          <w:u w:val="single"/>
        </w:rPr>
        <w:t xml:space="preserve"> </w:t>
      </w:r>
      <w:r w:rsidR="008F1415">
        <w:rPr>
          <w:rFonts w:ascii="宋体" w:hAnsi="宋体"/>
          <w:sz w:val="32"/>
          <w:u w:val="single"/>
        </w:rPr>
        <w:t xml:space="preserve">  </w:t>
      </w:r>
    </w:p>
    <w:p w14:paraId="519500FA" w14:textId="77777777" w:rsidR="0012312B" w:rsidRPr="00093B5A" w:rsidRDefault="00C40C4E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5C5367E3" w14:textId="77777777" w:rsidR="00AF6EBD" w:rsidRPr="008F1415" w:rsidRDefault="00C40C4E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6C54CFB" w14:textId="77777777" w:rsidR="00863661" w:rsidRPr="00093B5A" w:rsidRDefault="00DD79C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0073-2018-2020</w:t>
      </w:r>
      <w:bookmarkEnd w:id="3"/>
    </w:p>
    <w:p w14:paraId="5A26E0AB" w14:textId="77777777" w:rsidR="00863661" w:rsidRPr="00093B5A" w:rsidRDefault="00DD79CF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2085F5C3" w14:textId="77777777" w:rsidR="00863661" w:rsidRPr="00093B5A" w:rsidRDefault="00DD79CF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552"/>
        <w:gridCol w:w="1701"/>
        <w:gridCol w:w="2409"/>
      </w:tblGrid>
      <w:tr w:rsidR="00396C5B" w14:paraId="4CC13BE8" w14:textId="77777777" w:rsidTr="008F1415">
        <w:tc>
          <w:tcPr>
            <w:tcW w:w="1849" w:type="dxa"/>
            <w:vAlign w:val="center"/>
          </w:tcPr>
          <w:p w14:paraId="4E31F40F" w14:textId="77777777" w:rsidR="00863661" w:rsidRPr="00093B5A" w:rsidRDefault="00DD79CF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552" w:type="dxa"/>
            <w:vAlign w:val="center"/>
          </w:tcPr>
          <w:p w14:paraId="6D6CC275" w14:textId="77777777" w:rsidR="00863661" w:rsidRPr="00093B5A" w:rsidRDefault="00DD79CF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湖北万锦科技有限公司</w:t>
            </w:r>
            <w:bookmarkEnd w:id="4"/>
          </w:p>
        </w:tc>
        <w:tc>
          <w:tcPr>
            <w:tcW w:w="1701" w:type="dxa"/>
            <w:vAlign w:val="center"/>
          </w:tcPr>
          <w:p w14:paraId="006CE8A3" w14:textId="77777777" w:rsidR="00863661" w:rsidRPr="00093B5A" w:rsidRDefault="00DD79CF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409" w:type="dxa"/>
            <w:vAlign w:val="center"/>
          </w:tcPr>
          <w:p w14:paraId="6D255881" w14:textId="77777777" w:rsidR="00863661" w:rsidRPr="00093B5A" w:rsidRDefault="00DD79CF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桂丽娟</w:t>
            </w:r>
            <w:bookmarkEnd w:id="5"/>
          </w:p>
        </w:tc>
      </w:tr>
      <w:tr w:rsidR="008F1415" w14:paraId="4CBE8A7F" w14:textId="77777777" w:rsidTr="008F1415">
        <w:trPr>
          <w:trHeight w:val="506"/>
        </w:trPr>
        <w:tc>
          <w:tcPr>
            <w:tcW w:w="1849" w:type="dxa"/>
            <w:vAlign w:val="center"/>
          </w:tcPr>
          <w:p w14:paraId="2C242001" w14:textId="77777777" w:rsidR="008F1415" w:rsidRPr="00093B5A" w:rsidRDefault="008F1415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552" w:type="dxa"/>
            <w:vAlign w:val="center"/>
          </w:tcPr>
          <w:p w14:paraId="00EC8F59" w14:textId="1C29345C" w:rsidR="008F1415" w:rsidRPr="00093B5A" w:rsidRDefault="008F1415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  <w:r w:rsidRPr="00F868BB">
              <w:rPr>
                <w:rFonts w:asciiTheme="minorEastAsia" w:hAnsiTheme="minorEastAsia" w:cs="宋体"/>
                <w:kern w:val="0"/>
                <w:szCs w:val="21"/>
              </w:rPr>
              <w:t>ISC-201</w:t>
            </w:r>
            <w:r w:rsidRPr="00F868BB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F868BB">
              <w:rPr>
                <w:rFonts w:asciiTheme="minorEastAsia" w:hAnsiTheme="minorEastAsia" w:cs="宋体"/>
                <w:kern w:val="0"/>
                <w:szCs w:val="21"/>
              </w:rPr>
              <w:t>-0</w:t>
            </w:r>
            <w:r w:rsidRPr="00F868BB">
              <w:rPr>
                <w:rFonts w:asciiTheme="minorEastAsia" w:hAnsiTheme="minorEastAsia" w:cs="宋体" w:hint="eastAsia"/>
                <w:kern w:val="0"/>
                <w:szCs w:val="21"/>
              </w:rPr>
              <w:t>286</w:t>
            </w:r>
          </w:p>
        </w:tc>
        <w:tc>
          <w:tcPr>
            <w:tcW w:w="1701" w:type="dxa"/>
            <w:vAlign w:val="center"/>
          </w:tcPr>
          <w:p w14:paraId="0E43F9AA" w14:textId="38EB0716" w:rsidR="008F1415" w:rsidRPr="00093B5A" w:rsidRDefault="008F1415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1640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409" w:type="dxa"/>
            <w:vAlign w:val="center"/>
          </w:tcPr>
          <w:p w14:paraId="60CDA84D" w14:textId="2D536685" w:rsidR="008F1415" w:rsidRPr="00093B5A" w:rsidRDefault="008F1415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bookmarkEnd w:id="7"/>
            <w:r w:rsidRPr="00F868BB">
              <w:rPr>
                <w:rFonts w:asciiTheme="minorEastAsia" w:hAnsiTheme="minorEastAsia" w:cs="宋体" w:hint="eastAsia"/>
                <w:kern w:val="0"/>
                <w:szCs w:val="21"/>
              </w:rPr>
              <w:t>2023年</w:t>
            </w:r>
            <w:r w:rsidR="001075A3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F868BB">
              <w:rPr>
                <w:rFonts w:asciiTheme="minorEastAsia" w:hAnsiTheme="minorEastAsia" w:cs="宋体" w:hint="eastAsia"/>
                <w:kern w:val="0"/>
                <w:szCs w:val="21"/>
              </w:rPr>
              <w:t>8月</w:t>
            </w:r>
            <w:r w:rsidR="001075A3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F868BB">
              <w:rPr>
                <w:rFonts w:asciiTheme="minorEastAsia" w:hAnsiTheme="minorEastAsia" w:cs="宋体" w:hint="eastAsia"/>
                <w:kern w:val="0"/>
                <w:szCs w:val="21"/>
              </w:rPr>
              <w:t>7日</w:t>
            </w:r>
          </w:p>
        </w:tc>
      </w:tr>
      <w:tr w:rsidR="008F1415" w14:paraId="2B16F684" w14:textId="77777777" w:rsidTr="008F1415">
        <w:tc>
          <w:tcPr>
            <w:tcW w:w="1849" w:type="dxa"/>
            <w:vAlign w:val="center"/>
          </w:tcPr>
          <w:p w14:paraId="44D3F750" w14:textId="77777777" w:rsidR="008F1415" w:rsidRPr="00093B5A" w:rsidRDefault="008F1415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552" w:type="dxa"/>
            <w:vAlign w:val="center"/>
          </w:tcPr>
          <w:p w14:paraId="12C3955A" w14:textId="661630C8" w:rsidR="008F1415" w:rsidRPr="00093B5A" w:rsidRDefault="008F1415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97EE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397EEE">
              <w:rPr>
                <w:rFonts w:hint="eastAsia"/>
              </w:rPr>
              <w:t>次监督审核</w:t>
            </w:r>
          </w:p>
        </w:tc>
        <w:tc>
          <w:tcPr>
            <w:tcW w:w="1701" w:type="dxa"/>
            <w:vAlign w:val="center"/>
          </w:tcPr>
          <w:p w14:paraId="744556A3" w14:textId="77777777" w:rsidR="008F1415" w:rsidRPr="00093B5A" w:rsidRDefault="008F1415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09" w:type="dxa"/>
            <w:vAlign w:val="center"/>
          </w:tcPr>
          <w:p w14:paraId="2319AD38" w14:textId="22ACE95C" w:rsidR="008F1415" w:rsidRPr="00093B5A" w:rsidRDefault="008F1415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2020年07月04日</w:t>
            </w:r>
            <w:bookmarkEnd w:id="8"/>
            <w:r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</w:tr>
      <w:tr w:rsidR="008F1415" w14:paraId="03FE387F" w14:textId="77777777" w:rsidTr="008F1415">
        <w:trPr>
          <w:trHeight w:val="856"/>
        </w:trPr>
        <w:tc>
          <w:tcPr>
            <w:tcW w:w="1849" w:type="dxa"/>
            <w:vAlign w:val="center"/>
          </w:tcPr>
          <w:p w14:paraId="2AFBF022" w14:textId="77777777" w:rsidR="008F1415" w:rsidRPr="00093B5A" w:rsidRDefault="008F1415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1E381B73" w14:textId="77777777" w:rsidR="008F1415" w:rsidRPr="00093B5A" w:rsidRDefault="008F1415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552" w:type="dxa"/>
            <w:vAlign w:val="center"/>
          </w:tcPr>
          <w:p w14:paraId="6981CF1C" w14:textId="3BD0CC43" w:rsidR="008F1415" w:rsidRPr="00093B5A" w:rsidRDefault="008F1415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3543"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 w:rsidRPr="00C23543">
              <w:rPr>
                <w:rFonts w:asciiTheme="minorEastAsia" w:hAnsiTheme="minorEastAsia"/>
                <w:szCs w:val="21"/>
              </w:rPr>
              <w:t>ISC[S]00</w:t>
            </w:r>
            <w:r w:rsidRPr="00C23543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 w14:paraId="33F35830" w14:textId="77777777" w:rsidR="008F1415" w:rsidRPr="00093B5A" w:rsidRDefault="008F1415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09" w:type="dxa"/>
            <w:vAlign w:val="center"/>
          </w:tcPr>
          <w:p w14:paraId="27BF50CD" w14:textId="504DE749" w:rsidR="008F1415" w:rsidRPr="005470E4" w:rsidRDefault="008F1415" w:rsidP="008F141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检测中心、</w:t>
            </w:r>
            <w:r>
              <w:rPr>
                <w:rFonts w:ascii="宋体" w:hAnsi="宋体" w:hint="eastAsia"/>
                <w:szCs w:val="21"/>
              </w:rPr>
              <w:t>采购部、</w:t>
            </w:r>
          </w:p>
          <w:p w14:paraId="2E2BA934" w14:textId="77777777" w:rsidR="008F1415" w:rsidRDefault="008F1415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营销部、</w:t>
            </w:r>
          </w:p>
          <w:p w14:paraId="198AFC50" w14:textId="4BB3074B" w:rsidR="008F1415" w:rsidRPr="00093B5A" w:rsidRDefault="008F1415" w:rsidP="008F141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552AA">
              <w:rPr>
                <w:rFonts w:ascii="宋体" w:hAnsi="宋体" w:hint="eastAsia"/>
                <w:bCs/>
                <w:szCs w:val="21"/>
              </w:rPr>
              <w:t>生产部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8552AA">
              <w:rPr>
                <w:rFonts w:ascii="宋体" w:hAnsi="宋体" w:hint="eastAsia"/>
                <w:bCs/>
                <w:szCs w:val="21"/>
              </w:rPr>
              <w:t>生产车间</w:t>
            </w:r>
          </w:p>
        </w:tc>
      </w:tr>
    </w:tbl>
    <w:p w14:paraId="4ACA12CA" w14:textId="77777777" w:rsidR="00863661" w:rsidRPr="00093B5A" w:rsidRDefault="00DD79CF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763B6A1D" w14:textId="77777777" w:rsidR="008F1415" w:rsidRDefault="008F1415" w:rsidP="008F1415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6062C528" w14:textId="77777777" w:rsidR="008F1415" w:rsidRPr="003501EA" w:rsidRDefault="008F1415" w:rsidP="008F1415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48327BA7" w14:textId="77777777" w:rsidR="008F1415" w:rsidRPr="005953AB" w:rsidRDefault="008F1415" w:rsidP="008F1415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53BE93A1" w14:textId="77777777" w:rsidR="008F1415" w:rsidRDefault="008F1415" w:rsidP="008F1415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513258C9" w14:textId="02B35D65" w:rsidR="008F1415" w:rsidRPr="003501EA" w:rsidRDefault="008F1415" w:rsidP="008F1415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去年监审以来一年内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>
        <w:rPr>
          <w:rFonts w:ascii="宋体" w:hAnsi="宋体" w:hint="eastAsia"/>
          <w:bCs/>
          <w:szCs w:val="21"/>
        </w:rPr>
        <w:t>湖北万锦科技有限公司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Pr="00F868BB">
        <w:rPr>
          <w:rFonts w:asciiTheme="minorEastAsia" w:hAnsiTheme="minorEastAsia" w:cs="宋体" w:hint="eastAsia"/>
          <w:bCs/>
          <w:kern w:val="0"/>
          <w:szCs w:val="21"/>
        </w:rPr>
        <w:t>三个职能部门及生产车间，该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企业不是重点耗能单位，企业的能源计量器具的配备率及准确度等级均满足G</w:t>
      </w:r>
      <w:r w:rsidRPr="00C25527">
        <w:rPr>
          <w:rFonts w:asciiTheme="minorEastAsia" w:hAnsiTheme="minorEastAsia" w:cs="宋体"/>
          <w:bCs/>
          <w:kern w:val="0"/>
          <w:szCs w:val="21"/>
        </w:rPr>
        <w:t>B17167-2006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外购件进厂检验</w:t>
      </w:r>
      <w:r w:rsidRPr="003501EA">
        <w:rPr>
          <w:rFonts w:ascii="宋体" w:hAnsi="宋体" w:hint="eastAsia"/>
          <w:szCs w:val="21"/>
        </w:rPr>
        <w:t>、生产工艺质量控制、出厂产品性能检测以及量值溯源系统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1384F3EF" w14:textId="77777777" w:rsidR="008F1415" w:rsidRPr="003501EA" w:rsidRDefault="008F1415" w:rsidP="008F1415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6E8ED44A" w14:textId="77777777" w:rsidR="008F1415" w:rsidRPr="005953AB" w:rsidRDefault="008F1415" w:rsidP="008F1415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78730B1F" w14:textId="77777777" w:rsidR="008F1415" w:rsidRDefault="008F1415" w:rsidP="008F1415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707EA85C" w14:textId="6469E99A" w:rsidR="008F1415" w:rsidRDefault="008F1415" w:rsidP="008F1415">
      <w:pPr>
        <w:snapToGrid w:val="0"/>
        <w:spacing w:line="460" w:lineRule="exact"/>
        <w:ind w:firstLineChars="200" w:firstLine="420"/>
        <w:rPr>
          <w:rFonts w:ascii="宋体" w:hAnsi="宋体" w:cs="黑体"/>
          <w:szCs w:val="21"/>
        </w:rPr>
      </w:pPr>
      <w:r w:rsidRPr="00831369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Pr="00831369">
        <w:rPr>
          <w:rFonts w:ascii="宋体" w:hAnsi="宋体" w:hint="eastAsia"/>
          <w:bCs/>
          <w:szCs w:val="21"/>
        </w:rPr>
        <w:t>企业每年进行一次内审，于20</w:t>
      </w:r>
      <w:r>
        <w:rPr>
          <w:rFonts w:ascii="宋体" w:hAnsi="宋体" w:hint="eastAsia"/>
          <w:bCs/>
          <w:szCs w:val="21"/>
        </w:rPr>
        <w:t>20</w:t>
      </w:r>
      <w:r w:rsidRPr="00831369">
        <w:rPr>
          <w:rFonts w:ascii="宋体" w:hAnsi="宋体" w:hint="eastAsia"/>
          <w:bCs/>
          <w:szCs w:val="21"/>
        </w:rPr>
        <w:t>年</w:t>
      </w:r>
      <w:r w:rsidR="001075A3">
        <w:rPr>
          <w:rFonts w:ascii="宋体" w:hAnsi="宋体" w:hint="eastAsia"/>
          <w:bCs/>
          <w:szCs w:val="21"/>
        </w:rPr>
        <w:t>0</w:t>
      </w:r>
      <w:r>
        <w:rPr>
          <w:rFonts w:ascii="宋体" w:hAnsi="宋体" w:hint="eastAsia"/>
          <w:bCs/>
          <w:szCs w:val="21"/>
        </w:rPr>
        <w:t>5</w:t>
      </w:r>
      <w:r w:rsidRPr="00831369">
        <w:rPr>
          <w:rFonts w:ascii="宋体" w:hAnsi="宋体" w:hint="eastAsia"/>
          <w:bCs/>
          <w:szCs w:val="21"/>
        </w:rPr>
        <w:t>月20日-21日组织了公司测量体系内审工作，对公司所有部门及车间进行了全要素的审核，测量管理体系发现1个不符合项，于规定日期整改完成，20</w:t>
      </w:r>
      <w:r>
        <w:rPr>
          <w:rFonts w:ascii="宋体" w:hAnsi="宋体" w:hint="eastAsia"/>
          <w:bCs/>
          <w:szCs w:val="21"/>
        </w:rPr>
        <w:t>20</w:t>
      </w:r>
      <w:r w:rsidRPr="00831369">
        <w:rPr>
          <w:rFonts w:ascii="宋体" w:hAnsi="宋体" w:hint="eastAsia"/>
          <w:bCs/>
          <w:szCs w:val="21"/>
        </w:rPr>
        <w:t>年</w:t>
      </w:r>
      <w:r w:rsidR="001075A3">
        <w:rPr>
          <w:rFonts w:ascii="宋体" w:hAnsi="宋体" w:hint="eastAsia"/>
          <w:bCs/>
          <w:szCs w:val="21"/>
        </w:rPr>
        <w:t>0</w:t>
      </w:r>
      <w:r>
        <w:rPr>
          <w:rFonts w:ascii="宋体" w:hAnsi="宋体" w:hint="eastAsia"/>
          <w:bCs/>
          <w:szCs w:val="21"/>
        </w:rPr>
        <w:t>5</w:t>
      </w:r>
      <w:r w:rsidRPr="00831369">
        <w:rPr>
          <w:rFonts w:ascii="宋体" w:hAnsi="宋体" w:hint="eastAsia"/>
          <w:bCs/>
          <w:szCs w:val="21"/>
        </w:rPr>
        <w:t>月2</w:t>
      </w:r>
      <w:r>
        <w:rPr>
          <w:rFonts w:ascii="宋体" w:hAnsi="宋体" w:hint="eastAsia"/>
          <w:bCs/>
          <w:szCs w:val="21"/>
        </w:rPr>
        <w:t>5</w:t>
      </w:r>
      <w:r w:rsidRPr="00831369">
        <w:rPr>
          <w:rFonts w:ascii="宋体" w:hAnsi="宋体" w:hint="eastAsia"/>
          <w:bCs/>
          <w:szCs w:val="21"/>
        </w:rPr>
        <w:t xml:space="preserve"> 日进行了管理评审，会议由公司的管理者代表严常军主持，并汇报了体系运行情况。会议肯定了公司测量管理体系的充分性、有效性和适宜性，形成了管理评审报告</w:t>
      </w:r>
      <w:r w:rsidRPr="00831369">
        <w:rPr>
          <w:rFonts w:ascii="宋体" w:hAnsi="宋体" w:hint="eastAsia"/>
          <w:bCs/>
          <w:color w:val="FF0000"/>
          <w:szCs w:val="21"/>
        </w:rPr>
        <w:t>。</w:t>
      </w:r>
    </w:p>
    <w:p w14:paraId="460DB441" w14:textId="77777777" w:rsidR="008F1415" w:rsidRPr="00467A89" w:rsidRDefault="008F1415" w:rsidP="008F1415">
      <w:pPr>
        <w:snapToGrid w:val="0"/>
        <w:spacing w:line="240" w:lineRule="exact"/>
        <w:ind w:firstLineChars="200" w:firstLine="420"/>
        <w:rPr>
          <w:rFonts w:ascii="宋体" w:hAnsi="宋体" w:cs="黑体"/>
          <w:szCs w:val="21"/>
        </w:rPr>
      </w:pPr>
    </w:p>
    <w:p w14:paraId="16C8EB92" w14:textId="77777777" w:rsidR="008F1415" w:rsidRPr="005470E4" w:rsidRDefault="008F1415" w:rsidP="008F1415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lastRenderedPageBreak/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</w:t>
      </w:r>
      <w:r>
        <w:rPr>
          <w:rFonts w:asciiTheme="minorEastAsia" w:hAnsiTheme="minorEastAsia" w:cs="宋体" w:hint="eastAsia"/>
          <w:kern w:val="0"/>
          <w:szCs w:val="21"/>
        </w:rPr>
        <w:t>a)</w:t>
      </w:r>
      <w:r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cs="宋体" w:hint="eastAsia"/>
          <w:kern w:val="0"/>
          <w:szCs w:val="21"/>
        </w:rPr>
        <w:t>、b)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cs="宋体" w:hint="eastAsia"/>
          <w:kern w:val="0"/>
          <w:szCs w:val="21"/>
        </w:rPr>
        <w:t>、c)有效性确认、d)</w:t>
      </w:r>
      <w:r>
        <w:rPr>
          <w:rFonts w:asciiTheme="minorEastAsia" w:hAnsiTheme="minorEastAsia" w:cs="宋体"/>
          <w:kern w:val="0"/>
          <w:szCs w:val="21"/>
        </w:rPr>
        <w:t>测量过程的控制</w:t>
      </w:r>
      <w:r>
        <w:rPr>
          <w:rFonts w:asciiTheme="minorEastAsia" w:hAnsiTheme="minorEastAsia" w:cs="宋体" w:hint="eastAsia"/>
          <w:kern w:val="0"/>
          <w:szCs w:val="21"/>
        </w:rPr>
        <w:t>、 e)</w:t>
      </w:r>
      <w:r>
        <w:rPr>
          <w:rFonts w:asciiTheme="minorEastAsia" w:hAnsiTheme="minorEastAsia" w:cs="宋体"/>
          <w:kern w:val="0"/>
          <w:szCs w:val="21"/>
        </w:rPr>
        <w:t>测量过程的监视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)</w:t>
      </w:r>
    </w:p>
    <w:p w14:paraId="3501FE3B" w14:textId="77777777" w:rsidR="008F1415" w:rsidRPr="00831369" w:rsidRDefault="008F1415" w:rsidP="008F1415">
      <w:pPr>
        <w:widowControl/>
        <w:spacing w:line="400" w:lineRule="exact"/>
        <w:ind w:firstLineChars="200" w:firstLine="420"/>
      </w:pPr>
      <w:r w:rsidRPr="00831369">
        <w:rPr>
          <w:rFonts w:asciiTheme="minorEastAsia" w:hAnsiTheme="minorEastAsia" w:cs="宋体" w:hint="eastAsia"/>
          <w:kern w:val="0"/>
          <w:szCs w:val="21"/>
        </w:rPr>
        <w:t>检查了企业</w:t>
      </w:r>
      <w:r w:rsidRPr="00831369">
        <w:rPr>
          <w:rFonts w:ascii="宋体" w:hAnsi="宋体" w:cs="宋体" w:hint="eastAsia"/>
          <w:bCs/>
          <w:kern w:val="0"/>
          <w:szCs w:val="21"/>
        </w:rPr>
        <w:t>根据顾客要求，</w:t>
      </w:r>
      <w:r>
        <w:rPr>
          <w:rFonts w:ascii="宋体" w:hAnsi="宋体" w:cs="宋体" w:hint="eastAsia"/>
          <w:bCs/>
          <w:kern w:val="0"/>
          <w:szCs w:val="21"/>
        </w:rPr>
        <w:t>已</w:t>
      </w:r>
      <w:r w:rsidRPr="00831369">
        <w:rPr>
          <w:rFonts w:ascii="宋体" w:hAnsi="宋体" w:cs="宋体" w:hint="eastAsia"/>
          <w:bCs/>
          <w:kern w:val="0"/>
          <w:szCs w:val="21"/>
        </w:rPr>
        <w:t>识别的</w:t>
      </w:r>
      <w:r w:rsidRPr="00831369">
        <w:rPr>
          <w:rFonts w:hint="eastAsia"/>
        </w:rPr>
        <w:t>重要测量过程（</w:t>
      </w:r>
      <w:r w:rsidRPr="00831369">
        <w:rPr>
          <w:rFonts w:ascii="宋体" w:hAnsi="宋体" w:hint="eastAsia"/>
        </w:rPr>
        <w:t>熔体流动速率</w:t>
      </w:r>
      <w:r w:rsidRPr="00831369">
        <w:rPr>
          <w:rFonts w:ascii="宋体" w:hAnsi="宋体" w:cs="宋体" w:hint="eastAsia"/>
          <w:bCs/>
          <w:kern w:val="0"/>
          <w:szCs w:val="21"/>
        </w:rPr>
        <w:t>检测过程），查看了《</w:t>
      </w:r>
      <w:r w:rsidRPr="00831369">
        <w:rPr>
          <w:rFonts w:ascii="宋体" w:hAnsi="宋体" w:hint="eastAsia"/>
        </w:rPr>
        <w:t>熔体流动速率检测过程控制规范》，</w:t>
      </w:r>
      <w:r w:rsidRPr="00831369">
        <w:rPr>
          <w:rFonts w:hint="eastAsia"/>
        </w:rPr>
        <w:t>计量要求的导出正确，配备的测量设备，经</w:t>
      </w:r>
      <w:r>
        <w:rPr>
          <w:rFonts w:hint="eastAsia"/>
        </w:rPr>
        <w:t>校准</w:t>
      </w:r>
      <w:r w:rsidRPr="00831369">
        <w:rPr>
          <w:rFonts w:hint="eastAsia"/>
        </w:rPr>
        <w:t>并进行了计量验证，验证方法正确，</w:t>
      </w:r>
      <w:r w:rsidRPr="00831369">
        <w:rPr>
          <w:rFonts w:ascii="宋体" w:hAnsi="宋体" w:cs="宋体" w:hint="eastAsia"/>
          <w:bCs/>
          <w:kern w:val="0"/>
          <w:szCs w:val="21"/>
        </w:rPr>
        <w:t>测量过程不确定度评定、测量过程有效性确认，方法正确， 测量过程的监视方法和监视频次，均满足控制规范要求。</w:t>
      </w:r>
      <w:r w:rsidRPr="00831369">
        <w:rPr>
          <w:rFonts w:hint="eastAsia"/>
        </w:rPr>
        <w:t>详见熔体流动速率检测过程《计量要求导出与验证记录表》、《测量过程控制检查表》及附件</w:t>
      </w:r>
      <w:r w:rsidRPr="00831369">
        <w:rPr>
          <w:rFonts w:ascii="宋体" w:hAnsi="宋体" w:hint="eastAsia"/>
        </w:rPr>
        <w:t>《熔体流动速率测量不确定度评定》、</w:t>
      </w:r>
      <w:r w:rsidRPr="00831369">
        <w:rPr>
          <w:rFonts w:ascii="宋体" w:hAnsi="宋体" w:hint="eastAsia"/>
          <w:szCs w:val="21"/>
        </w:rPr>
        <w:t>《测量过程有效性确认记录》、《</w:t>
      </w:r>
      <w:r w:rsidRPr="00831369">
        <w:rPr>
          <w:rFonts w:hint="eastAsia"/>
        </w:rPr>
        <w:t>熔体流动速率</w:t>
      </w:r>
      <w:r w:rsidRPr="00831369">
        <w:rPr>
          <w:rFonts w:ascii="宋体" w:hAnsi="宋体" w:hint="eastAsia"/>
          <w:szCs w:val="21"/>
        </w:rPr>
        <w:t>测量过程监视统计记录表》及《</w:t>
      </w:r>
      <w:r w:rsidRPr="00831369">
        <w:rPr>
          <w:rFonts w:hint="eastAsia"/>
        </w:rPr>
        <w:t>熔体流动速率</w:t>
      </w:r>
      <w:r w:rsidRPr="00831369">
        <w:rPr>
          <w:rFonts w:ascii="宋体" w:hAnsi="宋体" w:hint="eastAsia"/>
          <w:szCs w:val="21"/>
        </w:rPr>
        <w:t>检测过程质控图》，</w:t>
      </w:r>
      <w:r w:rsidRPr="00831369">
        <w:rPr>
          <w:rFonts w:ascii="宋体" w:hAnsi="宋体" w:cs="宋体" w:hint="eastAsia"/>
          <w:bCs/>
          <w:kern w:val="0"/>
          <w:szCs w:val="21"/>
        </w:rPr>
        <w:t>符合标准的要求。</w:t>
      </w:r>
    </w:p>
    <w:p w14:paraId="2882EE22" w14:textId="77777777" w:rsidR="008F1415" w:rsidRDefault="008F1415" w:rsidP="008F1415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hint="eastAsia"/>
        </w:rPr>
        <w:t xml:space="preserve"> </w:t>
      </w:r>
      <w:r w:rsidRPr="007B0678">
        <w:rPr>
          <w:rFonts w:asciiTheme="minorEastAsia" w:hAnsiTheme="minorEastAsia" w:cs="宋体" w:hint="eastAsia"/>
          <w:kern w:val="0"/>
          <w:szCs w:val="21"/>
        </w:rPr>
        <w:t xml:space="preserve">目前暂未有新增测量过程。 </w:t>
      </w:r>
    </w:p>
    <w:p w14:paraId="41F659E1" w14:textId="77777777" w:rsidR="008F1415" w:rsidRPr="007B0678" w:rsidRDefault="008F1415" w:rsidP="008F1415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22E2EA2D" w14:textId="77777777" w:rsidR="008F1415" w:rsidRPr="00831369" w:rsidRDefault="008F1415" w:rsidP="008F1415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</w:p>
    <w:p w14:paraId="763E873A" w14:textId="3B9EF6AA" w:rsidR="008F1415" w:rsidRDefault="008F1415" w:rsidP="008F1415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proofErr w:type="gramStart"/>
      <w:r w:rsidRPr="00831369">
        <w:rPr>
          <w:rFonts w:ascii="等线" w:hAnsi="等线" w:cs="宋体" w:hint="eastAsia"/>
          <w:kern w:val="0"/>
          <w:szCs w:val="21"/>
        </w:rPr>
        <w:t>查上年对</w:t>
      </w:r>
      <w:proofErr w:type="gramEnd"/>
      <w:r w:rsidRPr="00831369">
        <w:rPr>
          <w:rFonts w:ascii="等线" w:hAnsi="等线" w:cs="宋体" w:hint="eastAsia"/>
          <w:kern w:val="0"/>
          <w:szCs w:val="21"/>
        </w:rPr>
        <w:t>企业</w:t>
      </w:r>
      <w:r>
        <w:rPr>
          <w:rFonts w:ascii="等线" w:hAnsi="等线" w:cs="宋体" w:hint="eastAsia"/>
          <w:kern w:val="0"/>
          <w:szCs w:val="21"/>
        </w:rPr>
        <w:t>监</w:t>
      </w:r>
      <w:r w:rsidRPr="00831369">
        <w:rPr>
          <w:rFonts w:ascii="等线" w:hAnsi="等线" w:cs="宋体" w:hint="eastAsia"/>
          <w:kern w:val="0"/>
          <w:szCs w:val="21"/>
        </w:rPr>
        <w:t>审中</w:t>
      </w:r>
      <w:r>
        <w:rPr>
          <w:rFonts w:ascii="等线" w:hAnsi="等线" w:cs="宋体" w:hint="eastAsia"/>
          <w:kern w:val="0"/>
          <w:szCs w:val="21"/>
        </w:rPr>
        <w:t>未发现</w:t>
      </w:r>
      <w:r w:rsidRPr="00831369">
        <w:rPr>
          <w:rFonts w:ascii="等线" w:hAnsi="等线" w:cs="宋体" w:hint="eastAsia"/>
          <w:kern w:val="0"/>
          <w:szCs w:val="21"/>
        </w:rPr>
        <w:t>不符合项</w:t>
      </w:r>
      <w:r>
        <w:rPr>
          <w:rFonts w:ascii="等线" w:hAnsi="等线" w:cs="宋体" w:hint="eastAsia"/>
          <w:kern w:val="0"/>
          <w:szCs w:val="21"/>
        </w:rPr>
        <w:t>。</w:t>
      </w:r>
    </w:p>
    <w:p w14:paraId="5C69A2C2" w14:textId="77777777" w:rsidR="008F1415" w:rsidRPr="00831369" w:rsidRDefault="008F1415" w:rsidP="008F1415">
      <w:pPr>
        <w:widowControl/>
        <w:spacing w:line="240" w:lineRule="exact"/>
        <w:ind w:firstLineChars="200" w:firstLine="420"/>
        <w:rPr>
          <w:rFonts w:ascii="等线" w:hAnsi="等线" w:cs="宋体"/>
          <w:kern w:val="0"/>
          <w:szCs w:val="21"/>
        </w:rPr>
      </w:pPr>
    </w:p>
    <w:p w14:paraId="409000B4" w14:textId="77777777" w:rsidR="008F1415" w:rsidRPr="003501EA" w:rsidRDefault="008F1415" w:rsidP="008F1415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6F77E1EA" w14:textId="77777777" w:rsidR="008F1415" w:rsidRPr="003501EA" w:rsidRDefault="008F1415" w:rsidP="008F1415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6522B6C1" w14:textId="77777777" w:rsidR="008F1415" w:rsidRPr="003501EA" w:rsidRDefault="008F1415" w:rsidP="008F1415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7FCA07EA" w14:textId="77777777" w:rsidR="008F1415" w:rsidRPr="003501EA" w:rsidRDefault="008F1415" w:rsidP="008F1415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49E9B3D" w14:textId="12080129" w:rsidR="008F1415" w:rsidRPr="003501EA" w:rsidRDefault="008F1415" w:rsidP="008F1415">
      <w:pPr>
        <w:widowControl/>
        <w:spacing w:line="44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公司《计量工作质量目标管理程序》</w:t>
      </w:r>
      <w:r w:rsidRPr="00EB62AA">
        <w:rPr>
          <w:rFonts w:asciiTheme="minorEastAsia" w:hAnsiTheme="minorEastAsia" w:hint="eastAsia"/>
          <w:bCs/>
          <w:szCs w:val="21"/>
        </w:rPr>
        <w:t>，规定了公司的计量方</w:t>
      </w:r>
      <w:r w:rsidRPr="00F868BB">
        <w:rPr>
          <w:rFonts w:asciiTheme="minorEastAsia" w:hAnsiTheme="minorEastAsia" w:hint="eastAsia"/>
          <w:bCs/>
          <w:szCs w:val="21"/>
        </w:rPr>
        <w:t>针及五条质量目标 ，</w:t>
      </w:r>
      <w:r w:rsidRPr="00EB62AA">
        <w:rPr>
          <w:rFonts w:asciiTheme="minorEastAsia" w:hAnsiTheme="minorEastAsia" w:hint="eastAsia"/>
          <w:bCs/>
          <w:szCs w:val="21"/>
        </w:rPr>
        <w:t>是管理体系追求的承诺和准则，内容基本覆盖标准要素。</w:t>
      </w:r>
      <w:r>
        <w:rPr>
          <w:rFonts w:asciiTheme="minorEastAsia" w:hAnsiTheme="minorEastAsia" w:hint="eastAsia"/>
          <w:bCs/>
          <w:szCs w:val="21"/>
        </w:rPr>
        <w:t>检测中心</w:t>
      </w:r>
      <w:r w:rsidRPr="00BF5FF1">
        <w:rPr>
          <w:rFonts w:asciiTheme="minorEastAsia" w:hAnsiTheme="minorEastAsia" w:hint="eastAsia"/>
          <w:bCs/>
          <w:szCs w:val="21"/>
        </w:rPr>
        <w:t>负</w:t>
      </w:r>
      <w:r w:rsidRPr="00EB62AA">
        <w:rPr>
          <w:rFonts w:asciiTheme="minorEastAsia" w:hAnsiTheme="minorEastAsia" w:hint="eastAsia"/>
          <w:bCs/>
          <w:szCs w:val="21"/>
        </w:rPr>
        <w:t>责组织各部门质量目标的实施，并对各部门落实质量目标进行督促检查</w:t>
      </w:r>
      <w:r w:rsidRPr="00831369"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 w:cs="宋体" w:hint="eastAsia"/>
          <w:kern w:val="0"/>
          <w:szCs w:val="21"/>
        </w:rPr>
        <w:t>抽查2</w:t>
      </w:r>
      <w:r w:rsidRPr="00831369">
        <w:rPr>
          <w:rFonts w:asciiTheme="minorEastAsia" w:hAnsiTheme="minorEastAsia" w:cs="宋体" w:hint="eastAsia"/>
          <w:kern w:val="0"/>
          <w:szCs w:val="21"/>
        </w:rPr>
        <w:t>0</w:t>
      </w:r>
      <w:r>
        <w:rPr>
          <w:rFonts w:asciiTheme="minorEastAsia" w:hAnsiTheme="minorEastAsia" w:cs="宋体" w:hint="eastAsia"/>
          <w:kern w:val="0"/>
          <w:szCs w:val="21"/>
        </w:rPr>
        <w:t>20</w:t>
      </w:r>
      <w:r w:rsidRPr="00831369">
        <w:rPr>
          <w:rFonts w:asciiTheme="minorEastAsia" w:hAnsiTheme="minorEastAsia" w:cs="宋体" w:hint="eastAsia"/>
          <w:kern w:val="0"/>
          <w:szCs w:val="21"/>
        </w:rPr>
        <w:t>年（</w:t>
      </w:r>
      <w:r w:rsidR="001075A3">
        <w:rPr>
          <w:rFonts w:asciiTheme="minorEastAsia" w:hAnsiTheme="minorEastAsia" w:cs="宋体" w:hint="eastAsia"/>
          <w:kern w:val="0"/>
          <w:szCs w:val="21"/>
        </w:rPr>
        <w:t>0</w:t>
      </w:r>
      <w:r w:rsidRPr="00831369">
        <w:rPr>
          <w:rFonts w:asciiTheme="minorEastAsia" w:hAnsiTheme="minorEastAsia" w:cs="宋体" w:hint="eastAsia"/>
          <w:kern w:val="0"/>
          <w:szCs w:val="21"/>
        </w:rPr>
        <w:t>1-</w:t>
      </w:r>
      <w:r w:rsidR="001075A3">
        <w:rPr>
          <w:rFonts w:asciiTheme="minorEastAsia" w:hAnsiTheme="minorEastAsia" w:cs="宋体" w:hint="eastAsia"/>
          <w:kern w:val="0"/>
          <w:szCs w:val="21"/>
        </w:rPr>
        <w:t>0</w:t>
      </w:r>
      <w:r>
        <w:rPr>
          <w:rFonts w:asciiTheme="minorEastAsia" w:hAnsiTheme="minorEastAsia" w:cs="宋体" w:hint="eastAsia"/>
          <w:kern w:val="0"/>
          <w:szCs w:val="21"/>
        </w:rPr>
        <w:t>5</w:t>
      </w:r>
      <w:r w:rsidRPr="00831369">
        <w:rPr>
          <w:rFonts w:asciiTheme="minorEastAsia" w:hAnsiTheme="minorEastAsia" w:cs="宋体" w:hint="eastAsia"/>
          <w:kern w:val="0"/>
          <w:szCs w:val="21"/>
        </w:rPr>
        <w:t>月份）质量目标已统计考核，完成情况较好</w:t>
      </w:r>
      <w:r w:rsidRPr="00831369">
        <w:rPr>
          <w:rFonts w:asciiTheme="minorEastAsia" w:hAnsiTheme="minorEastAsia" w:hint="eastAsia"/>
          <w:bCs/>
          <w:szCs w:val="21"/>
        </w:rPr>
        <w:t>，符合GB/T 19022-2003标准要求，适应性、有效性及对持续运作的控制。</w:t>
      </w:r>
    </w:p>
    <w:p w14:paraId="53B6371F" w14:textId="77777777" w:rsidR="008F1415" w:rsidRDefault="008F1415" w:rsidP="008F1415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106D7070" w14:textId="77777777" w:rsidR="008F1415" w:rsidRPr="005855CB" w:rsidRDefault="008F1415" w:rsidP="008F1415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517F39CD" w14:textId="77777777" w:rsidR="008F1415" w:rsidRPr="00831369" w:rsidRDefault="008F1415" w:rsidP="008F1415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831369">
        <w:rPr>
          <w:rFonts w:asciiTheme="minorEastAsia" w:hAnsiTheme="minorEastAsia" w:hint="eastAsia"/>
          <w:bCs/>
          <w:szCs w:val="21"/>
        </w:rPr>
        <w:t xml:space="preserve">企业的资质及组织机构无任何变更。 </w:t>
      </w:r>
    </w:p>
    <w:p w14:paraId="18D94165" w14:textId="77777777" w:rsidR="008F1415" w:rsidRPr="00464C3D" w:rsidRDefault="008F1415" w:rsidP="008F1415">
      <w:pPr>
        <w:widowControl/>
        <w:spacing w:line="240" w:lineRule="exact"/>
        <w:rPr>
          <w:rFonts w:asciiTheme="minorEastAsia" w:hAnsiTheme="minorEastAsia"/>
          <w:bCs/>
          <w:color w:val="FF0000"/>
          <w:szCs w:val="21"/>
        </w:rPr>
      </w:pPr>
    </w:p>
    <w:p w14:paraId="61AE83F3" w14:textId="77777777" w:rsidR="008F1415" w:rsidRDefault="008F1415" w:rsidP="008F1415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7F08ED52" w14:textId="77777777" w:rsidR="008F1415" w:rsidRPr="00BF5FF1" w:rsidRDefault="008F1415" w:rsidP="008F1415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5FF1">
        <w:rPr>
          <w:rFonts w:ascii="宋体" w:eastAsia="宋体" w:hAnsi="宋体" w:cs="宋体" w:hint="eastAsia"/>
          <w:kern w:val="0"/>
          <w:szCs w:val="21"/>
        </w:rPr>
        <w:t>公司</w:t>
      </w:r>
      <w:proofErr w:type="gramStart"/>
      <w:r w:rsidRPr="00BF5FF1">
        <w:rPr>
          <w:rFonts w:ascii="宋体" w:eastAsia="宋体" w:hAnsi="宋体" w:cs="宋体" w:hint="eastAsia"/>
          <w:kern w:val="0"/>
          <w:szCs w:val="21"/>
        </w:rPr>
        <w:t>对标志</w:t>
      </w:r>
      <w:proofErr w:type="gramEnd"/>
      <w:r w:rsidRPr="00BF5FF1">
        <w:rPr>
          <w:rFonts w:ascii="宋体" w:eastAsia="宋体" w:hAnsi="宋体" w:cs="宋体" w:hint="eastAsia"/>
          <w:kern w:val="0"/>
          <w:szCs w:val="21"/>
        </w:rPr>
        <w:t>的使用，符合相关标准和规定。公司测量管理体系认证证书用于：</w:t>
      </w:r>
      <w:r w:rsidRPr="00BF5FF1">
        <w:rPr>
          <w:rFonts w:hint="eastAsia"/>
          <w:bCs/>
          <w:szCs w:val="21"/>
        </w:rPr>
        <w:t>测量</w:t>
      </w:r>
      <w:r w:rsidRPr="00BF5FF1">
        <w:rPr>
          <w:rFonts w:ascii="宋体" w:hAnsi="宋体" w:hint="eastAsia"/>
          <w:bCs/>
          <w:szCs w:val="21"/>
        </w:rPr>
        <w:t>管理体系认证证书主要用于企业形象广告宣传，以及用于产品投标加分使用。</w:t>
      </w:r>
    </w:p>
    <w:p w14:paraId="14856026" w14:textId="77777777" w:rsidR="008F1415" w:rsidRPr="00863F9F" w:rsidRDefault="008F1415" w:rsidP="008F1415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14:paraId="5BC640EF" w14:textId="77777777" w:rsidR="008F1415" w:rsidRPr="002E3B0A" w:rsidRDefault="008F1415" w:rsidP="008F1415">
      <w:pPr>
        <w:widowControl/>
        <w:spacing w:line="400" w:lineRule="exact"/>
        <w:rPr>
          <w:rFonts w:ascii="宋体" w:eastAsia="宋体" w:hAnsi="宋体" w:cs="宋体"/>
          <w:color w:val="FF0000"/>
          <w:kern w:val="0"/>
          <w:szCs w:val="21"/>
        </w:rPr>
      </w:pPr>
      <w:r w:rsidRPr="00242A8F">
        <w:rPr>
          <w:rFonts w:ascii="宋体" w:eastAsia="宋体" w:hAnsi="宋体" w:cs="宋体" w:hint="eastAsia"/>
          <w:kern w:val="0"/>
          <w:szCs w:val="21"/>
        </w:rPr>
        <w:t>10.</w:t>
      </w:r>
      <w:r w:rsidRPr="002E3B0A">
        <w:rPr>
          <w:rFonts w:ascii="宋体" w:eastAsia="宋体" w:hAnsi="宋体" w:cs="宋体" w:hint="eastAsia"/>
          <w:color w:val="FF0000"/>
          <w:kern w:val="0"/>
          <w:szCs w:val="21"/>
        </w:rPr>
        <w:t xml:space="preserve"> </w:t>
      </w:r>
      <w:r w:rsidRPr="005C0512">
        <w:rPr>
          <w:rFonts w:ascii="宋体" w:eastAsia="宋体" w:hAnsi="宋体" w:cs="宋体" w:hint="eastAsia"/>
          <w:kern w:val="0"/>
          <w:szCs w:val="21"/>
        </w:rPr>
        <w:t>本次监督审核未</w:t>
      </w:r>
      <w:r>
        <w:rPr>
          <w:rFonts w:ascii="宋体" w:eastAsia="宋体" w:hAnsi="宋体" w:cs="宋体" w:hint="eastAsia"/>
          <w:kern w:val="0"/>
          <w:szCs w:val="21"/>
        </w:rPr>
        <w:t>发现</w:t>
      </w:r>
      <w:r w:rsidRPr="005C0512">
        <w:rPr>
          <w:rFonts w:ascii="宋体" w:eastAsia="宋体" w:hAnsi="宋体" w:cs="宋体" w:hint="eastAsia"/>
          <w:kern w:val="0"/>
          <w:szCs w:val="21"/>
        </w:rPr>
        <w:t>不符合情况</w:t>
      </w:r>
      <w:r w:rsidRPr="00E81636">
        <w:rPr>
          <w:rFonts w:ascii="宋体" w:eastAsia="宋体" w:hAnsi="宋体" w:cs="宋体" w:hint="eastAsia"/>
          <w:kern w:val="0"/>
          <w:szCs w:val="21"/>
        </w:rPr>
        <w:t>。</w:t>
      </w:r>
    </w:p>
    <w:p w14:paraId="5FB5F454" w14:textId="77777777" w:rsidR="008F1415" w:rsidRPr="00095AD4" w:rsidRDefault="008F1415" w:rsidP="008F1415">
      <w:pPr>
        <w:widowControl/>
        <w:spacing w:line="240" w:lineRule="exact"/>
        <w:rPr>
          <w:rFonts w:ascii="宋体" w:eastAsia="宋体" w:hAnsi="宋体" w:cs="宋体"/>
          <w:color w:val="FF0000"/>
          <w:kern w:val="0"/>
          <w:szCs w:val="28"/>
        </w:rPr>
      </w:pPr>
    </w:p>
    <w:p w14:paraId="626B1CBF" w14:textId="77777777" w:rsidR="008F1415" w:rsidRDefault="008F1415" w:rsidP="008F1415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>
        <w:rPr>
          <w:rFonts w:ascii="宋体" w:eastAsia="宋体" w:hAnsi="宋体" w:cs="宋体"/>
          <w:kern w:val="0"/>
          <w:szCs w:val="21"/>
        </w:rPr>
        <w:t>含需要</w:t>
      </w:r>
      <w:proofErr w:type="gramEnd"/>
      <w:r>
        <w:rPr>
          <w:rFonts w:ascii="宋体" w:eastAsia="宋体" w:hAnsi="宋体" w:cs="宋体"/>
          <w:kern w:val="0"/>
          <w:szCs w:val="21"/>
        </w:rPr>
        <w:t>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423AAA3F" w14:textId="5496B5F7" w:rsidR="008F1415" w:rsidRDefault="008F1415" w:rsidP="008F1415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07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>
        <w:rPr>
          <w:rFonts w:ascii="宋体" w:eastAsia="宋体" w:hAnsi="宋体" w:cs="宋体" w:hint="eastAsia"/>
          <w:bCs/>
          <w:kern w:val="0"/>
          <w:szCs w:val="21"/>
        </w:rPr>
        <w:t>04日-05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r>
        <w:rPr>
          <w:rFonts w:ascii="宋体" w:hAnsi="宋体" w:hint="eastAsia"/>
          <w:bCs/>
          <w:szCs w:val="21"/>
        </w:rPr>
        <w:t>湖北万锦科技有限公司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 xml:space="preserve"> 审核组按照测量管理体系认证要求进行了抽查审核验证，审核组认为：公司领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lastRenderedPageBreak/>
        <w:t>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软件、测量记录及外部供方等各项工作</w:t>
      </w:r>
      <w:r>
        <w:rPr>
          <w:rFonts w:ascii="宋体" w:eastAsia="宋体" w:hAnsi="宋体" w:cs="宋体" w:hint="eastAsia"/>
          <w:bCs/>
          <w:kern w:val="0"/>
          <w:szCs w:val="21"/>
        </w:rPr>
        <w:t>管理规范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，测量管理体系通过</w:t>
      </w:r>
      <w:r>
        <w:rPr>
          <w:rFonts w:ascii="宋体" w:eastAsia="宋体" w:hAnsi="宋体" w:cs="宋体" w:hint="eastAsia"/>
          <w:bCs/>
          <w:kern w:val="0"/>
          <w:szCs w:val="21"/>
        </w:rPr>
        <w:t>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年来的运行更加完善和规范，使公司测量体系持续满足顾客的测量要求。经审核表明，</w:t>
      </w:r>
      <w:r>
        <w:rPr>
          <w:rFonts w:ascii="宋体" w:hAnsi="宋体" w:hint="eastAsia"/>
          <w:bCs/>
          <w:szCs w:val="21"/>
        </w:rPr>
        <w:t>湖北万锦科技有限公司的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</w:t>
      </w:r>
      <w:proofErr w:type="gramStart"/>
      <w:r w:rsidRPr="003501EA">
        <w:rPr>
          <w:rFonts w:ascii="宋体" w:eastAsia="宋体" w:hAnsi="宋体" w:cs="宋体" w:hint="eastAsia"/>
          <w:bCs/>
          <w:kern w:val="0"/>
          <w:szCs w:val="21"/>
        </w:rPr>
        <w:t>性予以</w:t>
      </w:r>
      <w:proofErr w:type="gramEnd"/>
      <w:r w:rsidRPr="003501EA">
        <w:rPr>
          <w:rFonts w:ascii="宋体" w:eastAsia="宋体" w:hAnsi="宋体" w:cs="宋体" w:hint="eastAsia"/>
          <w:bCs/>
          <w:kern w:val="0"/>
          <w:szCs w:val="21"/>
        </w:rPr>
        <w:t>肯定。建议报请北京国标联合认证有限公司批准通过监督审核。</w:t>
      </w:r>
    </w:p>
    <w:p w14:paraId="5FA20B13" w14:textId="77777777" w:rsidR="008F1415" w:rsidRPr="005E2788" w:rsidRDefault="008F1415" w:rsidP="008F1415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1AD8262A" w14:textId="77777777" w:rsidR="008F1415" w:rsidRDefault="008F1415" w:rsidP="008F1415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</w:p>
    <w:p w14:paraId="4572CF5D" w14:textId="4686C986" w:rsidR="008F1415" w:rsidRDefault="008F1415" w:rsidP="008F1415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</w:p>
    <w:p w14:paraId="7F1981C3" w14:textId="3BEDFA43" w:rsidR="008F1415" w:rsidRDefault="00975194" w:rsidP="008F1415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  <w:r w:rsidRPr="00975194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8240" behindDoc="1" locked="0" layoutInCell="1" allowOverlap="1" wp14:anchorId="427F8ABC" wp14:editId="09BAADDD">
            <wp:simplePos x="0" y="0"/>
            <wp:positionH relativeFrom="column">
              <wp:posOffset>2755374</wp:posOffset>
            </wp:positionH>
            <wp:positionV relativeFrom="paragraph">
              <wp:posOffset>210771</wp:posOffset>
            </wp:positionV>
            <wp:extent cx="478520" cy="307192"/>
            <wp:effectExtent l="0" t="0" r="0" b="0"/>
            <wp:wrapNone/>
            <wp:docPr id="1" name="图片 1" descr="众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众_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20" cy="30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C361D" w14:textId="0D1A6149" w:rsidR="00863661" w:rsidRPr="008F1415" w:rsidRDefault="008F1415" w:rsidP="008F1415">
      <w:pPr>
        <w:widowControl/>
        <w:spacing w:line="276" w:lineRule="auto"/>
        <w:ind w:right="945"/>
        <w:jc w:val="center"/>
        <w:rPr>
          <w:rFonts w:ascii="宋体" w:eastAsia="宋体" w:hAnsi="宋体" w:cs="宋体"/>
          <w:b/>
          <w:bCs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                   </w:t>
      </w:r>
      <w:r w:rsidR="00DD79CF" w:rsidRPr="00093B5A">
        <w:rPr>
          <w:rFonts w:ascii="宋体" w:eastAsia="宋体" w:hAnsi="宋体" w:cs="宋体"/>
          <w:kern w:val="0"/>
          <w:szCs w:val="28"/>
        </w:rPr>
        <w:t>审核员 （签字）：</w:t>
      </w: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      </w:t>
      </w:r>
      <w:r w:rsidR="00975194">
        <w:rPr>
          <w:rFonts w:ascii="宋体" w:eastAsia="宋体" w:hAnsi="宋体" w:cs="宋体"/>
          <w:kern w:val="0"/>
          <w:szCs w:val="28"/>
        </w:rPr>
        <w:t xml:space="preserve">  </w:t>
      </w:r>
      <w:r w:rsidRPr="00093B5A">
        <w:rPr>
          <w:rFonts w:ascii="宋体" w:eastAsia="宋体" w:hAnsi="宋体" w:cs="宋体" w:hint="eastAsia"/>
          <w:kern w:val="0"/>
          <w:szCs w:val="28"/>
        </w:rPr>
        <w:t>日期</w:t>
      </w:r>
      <w:r w:rsidR="00975194">
        <w:rPr>
          <w:rFonts w:ascii="宋体" w:eastAsia="宋体" w:hAnsi="宋体" w:cs="宋体" w:hint="eastAsia"/>
          <w:kern w:val="0"/>
          <w:szCs w:val="28"/>
        </w:rPr>
        <w:t>:2020</w:t>
      </w:r>
      <w:r w:rsidR="00975194">
        <w:rPr>
          <w:rFonts w:ascii="宋体" w:eastAsia="宋体" w:hAnsi="宋体" w:cs="宋体"/>
          <w:kern w:val="0"/>
          <w:szCs w:val="28"/>
        </w:rPr>
        <w:t>.07.05</w:t>
      </w:r>
    </w:p>
    <w:p w14:paraId="5DE50860" w14:textId="77777777" w:rsidR="008F1415" w:rsidRPr="00975194" w:rsidRDefault="008F1415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</w:p>
    <w:p w14:paraId="4EE4CE47" w14:textId="7B49EBB9" w:rsidR="00863661" w:rsidRDefault="00DD79CF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29B5CBE7" w14:textId="3E5C1471" w:rsidR="008F1415" w:rsidRDefault="008F1415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</w:p>
    <w:p w14:paraId="6D88FD61" w14:textId="77777777" w:rsidR="008F1415" w:rsidRPr="00093B5A" w:rsidRDefault="008F1415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3ACA482B" w14:textId="65FA8EE8" w:rsidR="00863661" w:rsidRPr="00093B5A" w:rsidRDefault="00DD79CF" w:rsidP="00975194">
      <w:pPr>
        <w:widowControl/>
        <w:spacing w:line="276" w:lineRule="auto"/>
        <w:ind w:firstLineChars="1150" w:firstLine="241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 xml:space="preserve">审查人员（签字）：           </w:t>
      </w:r>
      <w:r w:rsidR="008F1415">
        <w:rPr>
          <w:rFonts w:ascii="宋体" w:eastAsia="宋体" w:hAnsi="宋体" w:cs="宋体"/>
          <w:kern w:val="0"/>
          <w:szCs w:val="28"/>
        </w:rPr>
        <w:t xml:space="preserve"> </w:t>
      </w:r>
      <w:r w:rsidR="00975194">
        <w:rPr>
          <w:rFonts w:ascii="宋体" w:eastAsia="宋体" w:hAnsi="宋体" w:cs="宋体"/>
          <w:kern w:val="0"/>
          <w:szCs w:val="28"/>
        </w:rPr>
        <w:t xml:space="preserve"> </w:t>
      </w:r>
      <w:r w:rsidR="008F1415">
        <w:rPr>
          <w:rFonts w:ascii="宋体" w:eastAsia="宋体" w:hAnsi="宋体" w:cs="宋体"/>
          <w:kern w:val="0"/>
          <w:szCs w:val="28"/>
        </w:rPr>
        <w:t xml:space="preserve"> </w:t>
      </w:r>
      <w:r w:rsidRPr="00093B5A">
        <w:rPr>
          <w:rFonts w:ascii="宋体" w:eastAsia="宋体" w:hAnsi="宋体" w:cs="宋体" w:hint="eastAsia"/>
          <w:kern w:val="0"/>
          <w:szCs w:val="28"/>
        </w:rPr>
        <w:t>日期：</w:t>
      </w:r>
    </w:p>
    <w:p w14:paraId="7D3F734F" w14:textId="3B6D5345" w:rsidR="00863661" w:rsidRDefault="00C40C4E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6C206098" w14:textId="3126A1F4" w:rsidR="008F1415" w:rsidRDefault="008F1415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321FD57F" w14:textId="77777777" w:rsidR="008F1415" w:rsidRPr="00093B5A" w:rsidRDefault="008F1415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063787CD" w14:textId="0062B65C" w:rsidR="00863661" w:rsidRDefault="00DD79CF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8F1415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8F1415">
        <w:rPr>
          <w:rFonts w:ascii="宋体" w:eastAsia="宋体" w:hAnsi="宋体" w:cs="宋体"/>
          <w:kern w:val="0"/>
          <w:szCs w:val="28"/>
        </w:rPr>
        <w:t xml:space="preserve">                         </w:t>
      </w:r>
      <w:r w:rsidR="00975194">
        <w:rPr>
          <w:rFonts w:ascii="宋体" w:eastAsia="宋体" w:hAnsi="宋体" w:cs="宋体"/>
          <w:kern w:val="0"/>
          <w:szCs w:val="28"/>
        </w:rPr>
        <w:t xml:space="preserve">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0AD63" w14:textId="77777777" w:rsidR="00C40C4E" w:rsidRDefault="00C40C4E">
      <w:r>
        <w:separator/>
      </w:r>
    </w:p>
  </w:endnote>
  <w:endnote w:type="continuationSeparator" w:id="0">
    <w:p w14:paraId="23654405" w14:textId="77777777" w:rsidR="00C40C4E" w:rsidRDefault="00C4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46EE9" w14:textId="77777777" w:rsidR="00C40C4E" w:rsidRDefault="00C40C4E">
      <w:r>
        <w:separator/>
      </w:r>
    </w:p>
  </w:footnote>
  <w:footnote w:type="continuationSeparator" w:id="0">
    <w:p w14:paraId="26BC9A67" w14:textId="77777777" w:rsidR="00C40C4E" w:rsidRDefault="00C4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47E49" w14:textId="77777777" w:rsidR="00863661" w:rsidRDefault="00DD79C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FE5212C" wp14:editId="24366589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01D7CF4" w14:textId="77777777" w:rsidR="00863661" w:rsidRDefault="00C40C4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5E1F65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34C46494" w14:textId="77777777" w:rsidR="00863661" w:rsidRDefault="00DD79CF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D79C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64F6C98" w14:textId="77777777" w:rsidR="00863661" w:rsidRDefault="00DD79C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14:paraId="0005AF6E" w14:textId="77777777" w:rsidR="00863661" w:rsidRDefault="00C40C4E">
    <w:pPr>
      <w:rPr>
        <w:sz w:val="18"/>
        <w:szCs w:val="18"/>
      </w:rPr>
    </w:pPr>
    <w:r>
      <w:rPr>
        <w:sz w:val="18"/>
      </w:rPr>
      <w:pict w14:anchorId="58B50D19">
        <v:line id="直线 3" o:spid="_x0000_s3074" style="position:absolute;left:0;text-align:left;z-index:251658752" from="-23.7pt,2.35pt" to="436.9pt,3.05pt"/>
      </w:pict>
    </w:r>
    <w:bookmarkEnd w:id="9"/>
  </w:p>
  <w:p w14:paraId="7527C8E1" w14:textId="77777777" w:rsidR="00863661" w:rsidRDefault="00C40C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C5B"/>
    <w:rsid w:val="001075A3"/>
    <w:rsid w:val="00396C5B"/>
    <w:rsid w:val="008F1415"/>
    <w:rsid w:val="00975194"/>
    <w:rsid w:val="00C40C4E"/>
    <w:rsid w:val="00D07CC6"/>
    <w:rsid w:val="00DD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7885EFD"/>
  <w15:docId w15:val="{5128770F-22F6-4F74-9855-A12E5818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cp:lastPrinted>2017-09-01T06:24:00Z</cp:lastPrinted>
  <dcterms:created xsi:type="dcterms:W3CDTF">2015-10-10T03:59:00Z</dcterms:created>
  <dcterms:modified xsi:type="dcterms:W3CDTF">2020-07-05T00:22:00Z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