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方力控股股份有限公司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卢晶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2025年02月17日 下午至2025年02月19日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侯学舜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