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0145-2022-2025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沐城测绘（北京）有限公司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2025年02月19日 上午至2025年02月20日 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