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襄阳金耐特机械股份有限公司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汽车零部件（铸件）生产活动所涉及的能源管理活动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