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2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市吴中区郭巷水木金色年华休闲浴场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320506MA1Q41RW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市吴中区郭巷水木金色年华休闲浴场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郭巷郭新南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中区郭巷尹丰路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非居住房屋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居住房屋租赁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市吴中区郭巷水木金色年华休闲浴场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郭巷郭新南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郭巷尹丰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非居住房屋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居住房屋租赁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