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青岛劲手劳保用品有限公司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2025年02月15日 上午至2025年02月15日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8:30:00上午至2025-02-12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青岛劲手劳保用品有限公司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