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唐山永鑫贵电器有限公司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2025-02-25 13:30:00上午至2025-02-25 17:30:00下午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郭增辉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