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河北环信电力器材有限公司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2025年02月10日 上午至2025年02月11日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2025-02-09 8:30:00上午至2025-02-09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河北环信电力器材有限公司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