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福建佰创农业发展有限责任公司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2025年02月07日 上午至2025年02月08日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张锐光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