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13" w:rsidRDefault="00990013" w:rsidP="009F0C28">
      <w:pPr>
        <w:snapToGrid w:val="0"/>
        <w:spacing w:afterLines="30"/>
        <w:jc w:val="center"/>
        <w:rPr>
          <w:rFonts w:ascii="楷体" w:eastAsia="楷体" w:hAnsi="楷体"/>
          <w:b/>
          <w:color w:val="000000" w:themeColor="text1"/>
          <w:sz w:val="84"/>
          <w:szCs w:val="84"/>
        </w:rPr>
      </w:pPr>
    </w:p>
    <w:p w:rsidR="00990013" w:rsidRDefault="001E08C6" w:rsidP="009F0C2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990013" w:rsidRDefault="00990013" w:rsidP="009F0C28">
      <w:pPr>
        <w:snapToGrid w:val="0"/>
        <w:spacing w:afterLines="30"/>
        <w:jc w:val="center"/>
        <w:rPr>
          <w:rFonts w:ascii="楷体" w:eastAsia="楷体" w:hAnsi="楷体"/>
          <w:b/>
          <w:color w:val="000000" w:themeColor="text1"/>
          <w:sz w:val="52"/>
          <w:szCs w:val="52"/>
        </w:rPr>
      </w:pPr>
    </w:p>
    <w:p w:rsidR="00990013" w:rsidRDefault="00990013" w:rsidP="009F0C28">
      <w:pPr>
        <w:snapToGrid w:val="0"/>
        <w:spacing w:afterLines="30"/>
        <w:jc w:val="center"/>
        <w:rPr>
          <w:rFonts w:ascii="楷体" w:eastAsia="楷体" w:hAnsi="楷体"/>
          <w:b/>
          <w:color w:val="000000" w:themeColor="text1"/>
          <w:sz w:val="52"/>
          <w:szCs w:val="52"/>
        </w:rPr>
      </w:pPr>
    </w:p>
    <w:p w:rsidR="00990013" w:rsidRDefault="001E08C6" w:rsidP="009F0C2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90013" w:rsidRDefault="00990013" w:rsidP="009F0C28">
      <w:pPr>
        <w:snapToGrid w:val="0"/>
        <w:spacing w:afterLines="30"/>
        <w:jc w:val="center"/>
        <w:rPr>
          <w:rFonts w:ascii="楷体" w:eastAsia="楷体" w:hAnsi="楷体"/>
          <w:b/>
          <w:color w:val="000000" w:themeColor="text1"/>
          <w:sz w:val="36"/>
          <w:szCs w:val="36"/>
        </w:rPr>
      </w:pPr>
    </w:p>
    <w:p w:rsidR="00990013" w:rsidRDefault="00990013" w:rsidP="009F0C28">
      <w:pPr>
        <w:snapToGrid w:val="0"/>
        <w:spacing w:afterLines="30"/>
        <w:jc w:val="center"/>
        <w:rPr>
          <w:rFonts w:ascii="楷体" w:eastAsia="楷体" w:hAnsi="楷体"/>
          <w:b/>
          <w:color w:val="000000" w:themeColor="text1"/>
          <w:sz w:val="36"/>
          <w:szCs w:val="36"/>
        </w:rPr>
      </w:pPr>
    </w:p>
    <w:p w:rsidR="00990013" w:rsidRDefault="00990013" w:rsidP="009F0C28">
      <w:pPr>
        <w:snapToGrid w:val="0"/>
        <w:spacing w:afterLines="30"/>
        <w:jc w:val="center"/>
        <w:rPr>
          <w:rFonts w:ascii="楷体" w:eastAsia="楷体" w:hAnsi="楷体"/>
          <w:b/>
          <w:color w:val="000000" w:themeColor="text1"/>
          <w:sz w:val="32"/>
          <w:szCs w:val="32"/>
        </w:rPr>
      </w:pPr>
    </w:p>
    <w:p w:rsidR="00990013" w:rsidRDefault="001E08C6" w:rsidP="009F0C2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重庆天乙环境污染治理有限公司</w:t>
      </w:r>
      <w:bookmarkEnd w:id="0"/>
    </w:p>
    <w:p w:rsidR="00990013" w:rsidRDefault="00990013" w:rsidP="009F0C28">
      <w:pPr>
        <w:snapToGrid w:val="0"/>
        <w:spacing w:afterLines="30"/>
        <w:ind w:firstLineChars="600" w:firstLine="1928"/>
        <w:rPr>
          <w:rFonts w:ascii="楷体" w:eastAsia="楷体" w:hAnsi="楷体"/>
          <w:b/>
          <w:color w:val="000000" w:themeColor="text1"/>
          <w:sz w:val="32"/>
          <w:szCs w:val="32"/>
        </w:rPr>
      </w:pPr>
    </w:p>
    <w:p w:rsidR="00990013" w:rsidRDefault="001E08C6" w:rsidP="009F0C2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90013" w:rsidRDefault="001E08C6" w:rsidP="009F0C2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990013" w:rsidRDefault="001E08C6" w:rsidP="009F0C2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990013" w:rsidRDefault="001E08C6" w:rsidP="009F0C2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990013" w:rsidRDefault="00990013" w:rsidP="009F0C28">
      <w:pPr>
        <w:snapToGrid w:val="0"/>
        <w:spacing w:afterLines="30"/>
        <w:jc w:val="center"/>
        <w:rPr>
          <w:rFonts w:ascii="楷体" w:eastAsia="楷体" w:hAnsi="楷体"/>
          <w:b/>
          <w:color w:val="000000" w:themeColor="text1"/>
          <w:sz w:val="84"/>
          <w:szCs w:val="84"/>
        </w:rPr>
      </w:pPr>
    </w:p>
    <w:p w:rsidR="00990013" w:rsidRDefault="001E08C6" w:rsidP="009F0C2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90013" w:rsidRDefault="001E08C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990013" w:rsidRDefault="001E08C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990013">
        <w:trPr>
          <w:trHeight w:val="354"/>
        </w:trPr>
        <w:tc>
          <w:tcPr>
            <w:tcW w:w="1697" w:type="dxa"/>
            <w:vAlign w:val="center"/>
          </w:tcPr>
          <w:p w:rsidR="00990013" w:rsidRDefault="001E08C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90013" w:rsidRDefault="001E08C6">
            <w:pPr>
              <w:rPr>
                <w:b/>
                <w:color w:val="000000" w:themeColor="text1"/>
                <w:sz w:val="20"/>
                <w:szCs w:val="20"/>
              </w:rPr>
            </w:pPr>
            <w:r>
              <w:rPr>
                <w:rFonts w:hint="eastAsia"/>
                <w:b/>
                <w:color w:val="000000" w:themeColor="text1"/>
                <w:sz w:val="20"/>
                <w:szCs w:val="20"/>
              </w:rPr>
              <w:t>北京国标联合认证有限公司</w:t>
            </w:r>
          </w:p>
        </w:tc>
      </w:tr>
      <w:tr w:rsidR="00990013">
        <w:trPr>
          <w:trHeight w:val="377"/>
        </w:trPr>
        <w:tc>
          <w:tcPr>
            <w:tcW w:w="1697" w:type="dxa"/>
            <w:vAlign w:val="center"/>
          </w:tcPr>
          <w:p w:rsidR="00990013" w:rsidRDefault="001E08C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90013" w:rsidRDefault="001E08C6">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990013" w:rsidRDefault="001E08C6">
            <w:pPr>
              <w:rPr>
                <w:b/>
                <w:color w:val="000000" w:themeColor="text1"/>
                <w:sz w:val="20"/>
                <w:szCs w:val="20"/>
              </w:rPr>
            </w:pPr>
            <w:r>
              <w:rPr>
                <w:rFonts w:hint="eastAsia"/>
                <w:b/>
                <w:color w:val="000000" w:themeColor="text1"/>
                <w:sz w:val="20"/>
                <w:szCs w:val="20"/>
              </w:rPr>
              <w:t>邮编</w:t>
            </w:r>
          </w:p>
        </w:tc>
        <w:tc>
          <w:tcPr>
            <w:tcW w:w="1641" w:type="dxa"/>
            <w:vAlign w:val="center"/>
          </w:tcPr>
          <w:p w:rsidR="00990013" w:rsidRDefault="00990013">
            <w:pPr>
              <w:rPr>
                <w:b/>
                <w:color w:val="000000" w:themeColor="text1"/>
                <w:sz w:val="20"/>
                <w:szCs w:val="20"/>
              </w:rPr>
            </w:pPr>
          </w:p>
        </w:tc>
      </w:tr>
      <w:tr w:rsidR="00990013">
        <w:trPr>
          <w:trHeight w:val="377"/>
        </w:trPr>
        <w:tc>
          <w:tcPr>
            <w:tcW w:w="1697" w:type="dxa"/>
            <w:vAlign w:val="center"/>
          </w:tcPr>
          <w:p w:rsidR="00990013" w:rsidRDefault="001E08C6">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990013" w:rsidRDefault="001E08C6">
            <w:pPr>
              <w:rPr>
                <w:b/>
                <w:color w:val="000000" w:themeColor="text1"/>
                <w:sz w:val="20"/>
                <w:szCs w:val="20"/>
              </w:rPr>
            </w:pPr>
            <w:r>
              <w:rPr>
                <w:rFonts w:hint="eastAsia"/>
                <w:b/>
                <w:color w:val="000000" w:themeColor="text1"/>
                <w:sz w:val="20"/>
                <w:szCs w:val="20"/>
              </w:rPr>
              <w:t>010-51095332</w:t>
            </w:r>
          </w:p>
        </w:tc>
        <w:tc>
          <w:tcPr>
            <w:tcW w:w="1086" w:type="dxa"/>
            <w:vAlign w:val="center"/>
          </w:tcPr>
          <w:p w:rsidR="00990013" w:rsidRDefault="001E08C6">
            <w:pPr>
              <w:rPr>
                <w:b/>
                <w:color w:val="000000" w:themeColor="text1"/>
                <w:sz w:val="20"/>
                <w:szCs w:val="20"/>
              </w:rPr>
            </w:pPr>
            <w:r>
              <w:rPr>
                <w:rFonts w:hint="eastAsia"/>
                <w:b/>
                <w:color w:val="000000" w:themeColor="text1"/>
                <w:sz w:val="20"/>
                <w:szCs w:val="20"/>
              </w:rPr>
              <w:t>传真</w:t>
            </w:r>
          </w:p>
        </w:tc>
        <w:tc>
          <w:tcPr>
            <w:tcW w:w="1527" w:type="dxa"/>
            <w:vAlign w:val="center"/>
          </w:tcPr>
          <w:p w:rsidR="00990013" w:rsidRDefault="001E08C6">
            <w:pPr>
              <w:rPr>
                <w:b/>
                <w:color w:val="000000" w:themeColor="text1"/>
                <w:sz w:val="20"/>
                <w:szCs w:val="20"/>
              </w:rPr>
            </w:pPr>
            <w:r>
              <w:rPr>
                <w:b/>
                <w:color w:val="000000" w:themeColor="text1"/>
                <w:sz w:val="20"/>
                <w:szCs w:val="20"/>
              </w:rPr>
              <w:t>010</w:t>
            </w:r>
            <w:r>
              <w:rPr>
                <w:rFonts w:hint="eastAsia"/>
                <w:b/>
                <w:color w:val="000000" w:themeColor="text1"/>
                <w:sz w:val="20"/>
                <w:szCs w:val="20"/>
              </w:rPr>
              <w:t>-51095332</w:t>
            </w:r>
          </w:p>
        </w:tc>
        <w:tc>
          <w:tcPr>
            <w:tcW w:w="865" w:type="dxa"/>
            <w:vAlign w:val="center"/>
          </w:tcPr>
          <w:p w:rsidR="00990013" w:rsidRDefault="001E08C6">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990013" w:rsidRDefault="00990013">
            <w:pPr>
              <w:rPr>
                <w:b/>
                <w:color w:val="000000" w:themeColor="text1"/>
                <w:sz w:val="20"/>
                <w:szCs w:val="20"/>
              </w:rPr>
            </w:pPr>
          </w:p>
        </w:tc>
      </w:tr>
      <w:tr w:rsidR="00990013">
        <w:trPr>
          <w:trHeight w:val="428"/>
        </w:trPr>
        <w:tc>
          <w:tcPr>
            <w:tcW w:w="9863" w:type="dxa"/>
            <w:gridSpan w:val="9"/>
            <w:vAlign w:val="center"/>
          </w:tcPr>
          <w:p w:rsidR="00990013" w:rsidRDefault="001E08C6">
            <w:pPr>
              <w:rPr>
                <w:b/>
                <w:color w:val="000000" w:themeColor="text1"/>
                <w:sz w:val="20"/>
                <w:szCs w:val="20"/>
              </w:rPr>
            </w:pPr>
            <w:r>
              <w:rPr>
                <w:rFonts w:hint="eastAsia"/>
                <w:b/>
                <w:color w:val="000000" w:themeColor="text1"/>
                <w:sz w:val="20"/>
                <w:szCs w:val="20"/>
              </w:rPr>
              <w:t>审核组成员</w:t>
            </w:r>
          </w:p>
        </w:tc>
      </w:tr>
      <w:tr w:rsidR="00990013">
        <w:trPr>
          <w:trHeight w:val="645"/>
        </w:trPr>
        <w:tc>
          <w:tcPr>
            <w:tcW w:w="1844" w:type="dxa"/>
            <w:gridSpan w:val="2"/>
            <w:vAlign w:val="center"/>
          </w:tcPr>
          <w:p w:rsidR="00990013" w:rsidRDefault="001E08C6">
            <w:pPr>
              <w:spacing w:line="240" w:lineRule="exact"/>
              <w:jc w:val="center"/>
              <w:rPr>
                <w:b/>
                <w:color w:val="000000" w:themeColor="text1"/>
                <w:sz w:val="20"/>
                <w:szCs w:val="20"/>
              </w:rPr>
            </w:pPr>
            <w:r>
              <w:rPr>
                <w:rFonts w:hint="eastAsia"/>
                <w:sz w:val="18"/>
                <w:szCs w:val="18"/>
              </w:rPr>
              <w:t>姓名</w:t>
            </w:r>
          </w:p>
        </w:tc>
        <w:tc>
          <w:tcPr>
            <w:tcW w:w="992" w:type="dxa"/>
            <w:vAlign w:val="center"/>
          </w:tcPr>
          <w:p w:rsidR="00990013" w:rsidRDefault="001E08C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90013" w:rsidRDefault="001E08C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90013" w:rsidRDefault="001E08C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90013" w:rsidRDefault="001E08C6">
            <w:pPr>
              <w:spacing w:line="240" w:lineRule="exact"/>
              <w:jc w:val="center"/>
              <w:rPr>
                <w:b/>
                <w:color w:val="000000" w:themeColor="text1"/>
                <w:sz w:val="20"/>
                <w:szCs w:val="20"/>
              </w:rPr>
            </w:pPr>
            <w:r>
              <w:rPr>
                <w:rFonts w:hint="eastAsia"/>
                <w:sz w:val="18"/>
                <w:szCs w:val="18"/>
              </w:rPr>
              <w:t>专业代码</w:t>
            </w:r>
          </w:p>
        </w:tc>
      </w:tr>
      <w:tr w:rsidR="00990013">
        <w:trPr>
          <w:trHeight w:val="645"/>
        </w:trPr>
        <w:tc>
          <w:tcPr>
            <w:tcW w:w="1844" w:type="dxa"/>
            <w:gridSpan w:val="2"/>
            <w:vAlign w:val="center"/>
          </w:tcPr>
          <w:p w:rsidR="00990013" w:rsidRDefault="001E08C6">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990013" w:rsidRDefault="001E08C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90013" w:rsidRDefault="001E08C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90013" w:rsidRDefault="001E08C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90013" w:rsidRDefault="001E08C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990013" w:rsidRDefault="001E08C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9F0C28" w:rsidRDefault="009F0C28" w:rsidP="009F0C28">
            <w:pPr>
              <w:rPr>
                <w:rFonts w:hint="eastAsia"/>
                <w:b/>
                <w:szCs w:val="21"/>
              </w:rPr>
            </w:pPr>
            <w:r>
              <w:rPr>
                <w:rFonts w:hint="eastAsia"/>
                <w:b/>
                <w:szCs w:val="21"/>
              </w:rPr>
              <w:t>E</w:t>
            </w:r>
            <w:r>
              <w:rPr>
                <w:rFonts w:hint="eastAsia"/>
                <w:b/>
                <w:szCs w:val="21"/>
              </w:rPr>
              <w:t>：</w:t>
            </w:r>
            <w:r>
              <w:rPr>
                <w:rFonts w:hint="eastAsia"/>
                <w:b/>
                <w:szCs w:val="21"/>
              </w:rPr>
              <w:t>29.12.00;35.16.03</w:t>
            </w:r>
          </w:p>
          <w:p w:rsidR="009F0C28" w:rsidRDefault="009F0C28" w:rsidP="009F0C28">
            <w:pPr>
              <w:rPr>
                <w:rFonts w:hint="eastAsia"/>
                <w:b/>
                <w:szCs w:val="21"/>
              </w:rPr>
            </w:pPr>
            <w:r>
              <w:rPr>
                <w:rFonts w:hint="eastAsia"/>
                <w:b/>
                <w:szCs w:val="21"/>
              </w:rPr>
              <w:t>O</w:t>
            </w:r>
            <w:r>
              <w:rPr>
                <w:rFonts w:hint="eastAsia"/>
                <w:b/>
                <w:szCs w:val="21"/>
              </w:rPr>
              <w:t>：</w:t>
            </w:r>
            <w:r>
              <w:rPr>
                <w:rFonts w:hint="eastAsia"/>
                <w:b/>
                <w:szCs w:val="21"/>
              </w:rPr>
              <w:t>29.12.00;35.16.03</w:t>
            </w:r>
          </w:p>
          <w:p w:rsidR="00990013" w:rsidRDefault="009F0C28" w:rsidP="009F0C28">
            <w:pPr>
              <w:spacing w:line="240" w:lineRule="exact"/>
              <w:jc w:val="center"/>
              <w:rPr>
                <w:b/>
                <w:color w:val="000000" w:themeColor="text1"/>
                <w:sz w:val="20"/>
                <w:szCs w:val="20"/>
              </w:rPr>
            </w:pPr>
            <w:r>
              <w:rPr>
                <w:rFonts w:hint="eastAsia"/>
                <w:b/>
                <w:szCs w:val="21"/>
              </w:rPr>
              <w:t>Q</w:t>
            </w:r>
            <w:r>
              <w:rPr>
                <w:rFonts w:hint="eastAsia"/>
                <w:b/>
                <w:szCs w:val="21"/>
              </w:rPr>
              <w:t>：</w:t>
            </w:r>
            <w:r>
              <w:rPr>
                <w:rFonts w:hint="eastAsia"/>
                <w:b/>
                <w:szCs w:val="21"/>
              </w:rPr>
              <w:t>29.12.00;35.16.03</w:t>
            </w:r>
          </w:p>
        </w:tc>
      </w:tr>
      <w:tr w:rsidR="00990013">
        <w:trPr>
          <w:trHeight w:val="645"/>
        </w:trPr>
        <w:tc>
          <w:tcPr>
            <w:tcW w:w="1844" w:type="dxa"/>
            <w:gridSpan w:val="2"/>
            <w:vAlign w:val="center"/>
          </w:tcPr>
          <w:p w:rsidR="00990013" w:rsidRDefault="001E08C6">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990013" w:rsidRDefault="001E08C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90013" w:rsidRDefault="001E08C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90013" w:rsidRDefault="001E08C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90013" w:rsidRDefault="001E08C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990013" w:rsidRDefault="001E08C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990013" w:rsidRDefault="00990013">
            <w:pPr>
              <w:spacing w:line="240" w:lineRule="exact"/>
              <w:jc w:val="center"/>
              <w:rPr>
                <w:b/>
                <w:color w:val="000000" w:themeColor="text1"/>
                <w:sz w:val="20"/>
                <w:szCs w:val="20"/>
              </w:rPr>
            </w:pPr>
          </w:p>
        </w:tc>
      </w:tr>
      <w:tr w:rsidR="00990013">
        <w:trPr>
          <w:trHeight w:val="351"/>
        </w:trPr>
        <w:tc>
          <w:tcPr>
            <w:tcW w:w="9863" w:type="dxa"/>
            <w:gridSpan w:val="9"/>
            <w:vAlign w:val="center"/>
          </w:tcPr>
          <w:p w:rsidR="00990013" w:rsidRDefault="001E08C6">
            <w:pPr>
              <w:rPr>
                <w:b/>
                <w:color w:val="000000" w:themeColor="text1"/>
                <w:sz w:val="20"/>
                <w:szCs w:val="20"/>
              </w:rPr>
            </w:pPr>
            <w:r>
              <w:rPr>
                <w:rFonts w:hint="eastAsia"/>
                <w:b/>
                <w:color w:val="000000" w:themeColor="text1"/>
                <w:sz w:val="20"/>
                <w:szCs w:val="20"/>
              </w:rPr>
              <w:t>与审核组同行人员</w:t>
            </w:r>
          </w:p>
        </w:tc>
      </w:tr>
      <w:tr w:rsidR="00990013">
        <w:trPr>
          <w:trHeight w:val="351"/>
        </w:trPr>
        <w:tc>
          <w:tcPr>
            <w:tcW w:w="1844" w:type="dxa"/>
            <w:gridSpan w:val="2"/>
            <w:vAlign w:val="center"/>
          </w:tcPr>
          <w:p w:rsidR="00990013" w:rsidRDefault="001E08C6">
            <w:pPr>
              <w:rPr>
                <w:b/>
                <w:color w:val="000000" w:themeColor="text1"/>
                <w:sz w:val="20"/>
                <w:szCs w:val="20"/>
              </w:rPr>
            </w:pPr>
            <w:r>
              <w:rPr>
                <w:rFonts w:hint="eastAsia"/>
                <w:b/>
                <w:color w:val="000000" w:themeColor="text1"/>
                <w:sz w:val="20"/>
                <w:szCs w:val="20"/>
              </w:rPr>
              <w:t>姓名</w:t>
            </w:r>
          </w:p>
        </w:tc>
        <w:tc>
          <w:tcPr>
            <w:tcW w:w="992" w:type="dxa"/>
            <w:vAlign w:val="center"/>
          </w:tcPr>
          <w:p w:rsidR="00990013" w:rsidRDefault="001E08C6">
            <w:pPr>
              <w:rPr>
                <w:b/>
                <w:color w:val="000000" w:themeColor="text1"/>
                <w:sz w:val="20"/>
                <w:szCs w:val="20"/>
              </w:rPr>
            </w:pPr>
            <w:r>
              <w:rPr>
                <w:rFonts w:hint="eastAsia"/>
                <w:b/>
                <w:color w:val="000000" w:themeColor="text1"/>
                <w:sz w:val="20"/>
                <w:szCs w:val="20"/>
              </w:rPr>
              <w:t>性别</w:t>
            </w:r>
          </w:p>
        </w:tc>
        <w:tc>
          <w:tcPr>
            <w:tcW w:w="1216" w:type="dxa"/>
            <w:vAlign w:val="center"/>
          </w:tcPr>
          <w:p w:rsidR="00990013" w:rsidRDefault="001E08C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90013" w:rsidRDefault="001E08C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90013" w:rsidRDefault="001E08C6">
            <w:pPr>
              <w:rPr>
                <w:b/>
                <w:color w:val="000000" w:themeColor="text1"/>
                <w:sz w:val="20"/>
                <w:szCs w:val="20"/>
              </w:rPr>
            </w:pPr>
            <w:r>
              <w:rPr>
                <w:rFonts w:hint="eastAsia"/>
                <w:b/>
                <w:color w:val="000000" w:themeColor="text1"/>
                <w:sz w:val="20"/>
                <w:szCs w:val="20"/>
              </w:rPr>
              <w:t>备注</w:t>
            </w:r>
          </w:p>
        </w:tc>
      </w:tr>
      <w:tr w:rsidR="00990013">
        <w:trPr>
          <w:trHeight w:val="351"/>
        </w:trPr>
        <w:tc>
          <w:tcPr>
            <w:tcW w:w="1844" w:type="dxa"/>
            <w:gridSpan w:val="2"/>
            <w:vAlign w:val="center"/>
          </w:tcPr>
          <w:p w:rsidR="00990013" w:rsidRDefault="00990013">
            <w:pPr>
              <w:rPr>
                <w:b/>
                <w:color w:val="000000" w:themeColor="text1"/>
              </w:rPr>
            </w:pPr>
          </w:p>
        </w:tc>
        <w:tc>
          <w:tcPr>
            <w:tcW w:w="992" w:type="dxa"/>
            <w:vAlign w:val="center"/>
          </w:tcPr>
          <w:p w:rsidR="00990013" w:rsidRDefault="00990013">
            <w:pPr>
              <w:rPr>
                <w:b/>
                <w:color w:val="000000" w:themeColor="text1"/>
              </w:rPr>
            </w:pPr>
          </w:p>
        </w:tc>
        <w:tc>
          <w:tcPr>
            <w:tcW w:w="1216" w:type="dxa"/>
            <w:vAlign w:val="center"/>
          </w:tcPr>
          <w:p w:rsidR="00990013" w:rsidRDefault="00990013">
            <w:pPr>
              <w:rPr>
                <w:b/>
                <w:color w:val="000000" w:themeColor="text1"/>
              </w:rPr>
            </w:pPr>
          </w:p>
        </w:tc>
        <w:tc>
          <w:tcPr>
            <w:tcW w:w="3478" w:type="dxa"/>
            <w:gridSpan w:val="3"/>
            <w:vAlign w:val="center"/>
          </w:tcPr>
          <w:p w:rsidR="00990013" w:rsidRDefault="00990013">
            <w:pPr>
              <w:rPr>
                <w:b/>
                <w:color w:val="000000" w:themeColor="text1"/>
              </w:rPr>
            </w:pPr>
          </w:p>
        </w:tc>
        <w:tc>
          <w:tcPr>
            <w:tcW w:w="2333" w:type="dxa"/>
            <w:gridSpan w:val="2"/>
            <w:vAlign w:val="center"/>
          </w:tcPr>
          <w:p w:rsidR="00990013" w:rsidRDefault="00990013">
            <w:pPr>
              <w:rPr>
                <w:b/>
                <w:color w:val="000000" w:themeColor="text1"/>
              </w:rPr>
            </w:pPr>
          </w:p>
        </w:tc>
      </w:tr>
      <w:tr w:rsidR="00990013">
        <w:trPr>
          <w:trHeight w:val="351"/>
        </w:trPr>
        <w:tc>
          <w:tcPr>
            <w:tcW w:w="1844" w:type="dxa"/>
            <w:gridSpan w:val="2"/>
            <w:vAlign w:val="center"/>
          </w:tcPr>
          <w:p w:rsidR="00990013" w:rsidRDefault="00990013">
            <w:pPr>
              <w:rPr>
                <w:b/>
                <w:color w:val="000000" w:themeColor="text1"/>
              </w:rPr>
            </w:pPr>
          </w:p>
        </w:tc>
        <w:tc>
          <w:tcPr>
            <w:tcW w:w="992" w:type="dxa"/>
            <w:vAlign w:val="center"/>
          </w:tcPr>
          <w:p w:rsidR="00990013" w:rsidRDefault="00990013">
            <w:pPr>
              <w:rPr>
                <w:b/>
                <w:color w:val="000000" w:themeColor="text1"/>
              </w:rPr>
            </w:pPr>
          </w:p>
        </w:tc>
        <w:tc>
          <w:tcPr>
            <w:tcW w:w="1216" w:type="dxa"/>
            <w:vAlign w:val="center"/>
          </w:tcPr>
          <w:p w:rsidR="00990013" w:rsidRDefault="00990013">
            <w:pPr>
              <w:rPr>
                <w:b/>
                <w:color w:val="000000" w:themeColor="text1"/>
              </w:rPr>
            </w:pPr>
          </w:p>
        </w:tc>
        <w:tc>
          <w:tcPr>
            <w:tcW w:w="3478" w:type="dxa"/>
            <w:gridSpan w:val="3"/>
            <w:vAlign w:val="center"/>
          </w:tcPr>
          <w:p w:rsidR="00990013" w:rsidRDefault="00990013">
            <w:pPr>
              <w:rPr>
                <w:b/>
                <w:color w:val="000000" w:themeColor="text1"/>
              </w:rPr>
            </w:pPr>
          </w:p>
        </w:tc>
        <w:tc>
          <w:tcPr>
            <w:tcW w:w="2333" w:type="dxa"/>
            <w:gridSpan w:val="2"/>
            <w:vAlign w:val="center"/>
          </w:tcPr>
          <w:p w:rsidR="00990013" w:rsidRDefault="00990013">
            <w:pPr>
              <w:rPr>
                <w:b/>
                <w:color w:val="000000" w:themeColor="text1"/>
              </w:rPr>
            </w:pPr>
          </w:p>
        </w:tc>
      </w:tr>
    </w:tbl>
    <w:p w:rsidR="00990013" w:rsidRDefault="001E08C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90013">
        <w:tc>
          <w:tcPr>
            <w:tcW w:w="2269" w:type="dxa"/>
            <w:vAlign w:val="center"/>
          </w:tcPr>
          <w:p w:rsidR="00990013" w:rsidRDefault="001E08C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990013" w:rsidRDefault="001E08C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90013" w:rsidRDefault="001E08C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90013">
        <w:tc>
          <w:tcPr>
            <w:tcW w:w="2269" w:type="dxa"/>
            <w:vAlign w:val="center"/>
          </w:tcPr>
          <w:p w:rsidR="00990013" w:rsidRDefault="001E08C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90013" w:rsidRDefault="001E08C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90013" w:rsidRDefault="001E08C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90013">
        <w:tc>
          <w:tcPr>
            <w:tcW w:w="2269" w:type="dxa"/>
            <w:vAlign w:val="center"/>
          </w:tcPr>
          <w:p w:rsidR="00990013" w:rsidRDefault="001E08C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90013" w:rsidRDefault="001E08C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90013" w:rsidRDefault="00990013">
      <w:pPr>
        <w:rPr>
          <w:rFonts w:ascii="宋体" w:hAnsi="宋体"/>
          <w:b/>
          <w:color w:val="000000" w:themeColor="text1"/>
          <w:sz w:val="16"/>
          <w:szCs w:val="16"/>
        </w:rPr>
      </w:pPr>
    </w:p>
    <w:p w:rsidR="00990013" w:rsidRDefault="001E08C6">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91732" w:rsidRDefault="001E08C6">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E：GB/T 24001-2016idtISO 14001:2015,O：GB/T 28001-2011idtOHSAS 18001:2007,Q：GB/T 19001-2016idtISO 9001:2015</w:t>
      </w:r>
      <w:bookmarkEnd w:id="4"/>
    </w:p>
    <w:p w:rsidR="00990013" w:rsidRDefault="001E08C6">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90013">
        <w:trPr>
          <w:trHeight w:val="293"/>
          <w:jc w:val="center"/>
        </w:trPr>
        <w:tc>
          <w:tcPr>
            <w:tcW w:w="1919" w:type="dxa"/>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90013" w:rsidRDefault="001E08C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重庆天乙环境污染治理有限公司</w:t>
            </w:r>
            <w:bookmarkEnd w:id="5"/>
          </w:p>
        </w:tc>
        <w:tc>
          <w:tcPr>
            <w:tcW w:w="1134" w:type="dxa"/>
            <w:gridSpan w:val="3"/>
          </w:tcPr>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90013" w:rsidRDefault="001E08C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990013">
        <w:trPr>
          <w:trHeight w:val="307"/>
          <w:jc w:val="center"/>
        </w:trPr>
        <w:tc>
          <w:tcPr>
            <w:tcW w:w="1919" w:type="dxa"/>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90013" w:rsidRDefault="001E08C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重庆市江北区红石路13号14-5</w:t>
            </w:r>
            <w:bookmarkEnd w:id="7"/>
          </w:p>
        </w:tc>
        <w:tc>
          <w:tcPr>
            <w:tcW w:w="540" w:type="dxa"/>
            <w:vMerge w:val="restart"/>
          </w:tcPr>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90013" w:rsidRDefault="001E08C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990013">
        <w:trPr>
          <w:trHeight w:val="315"/>
          <w:jc w:val="center"/>
        </w:trPr>
        <w:tc>
          <w:tcPr>
            <w:tcW w:w="1919" w:type="dxa"/>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90013" w:rsidRDefault="001E08C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重庆市江北区红石路13号14-5</w:t>
            </w:r>
            <w:bookmarkEnd w:id="9"/>
          </w:p>
        </w:tc>
        <w:tc>
          <w:tcPr>
            <w:tcW w:w="540" w:type="dxa"/>
            <w:vMerge/>
            <w:vAlign w:val="center"/>
          </w:tcPr>
          <w:p w:rsidR="00990013" w:rsidRDefault="00990013">
            <w:pPr>
              <w:spacing w:line="320" w:lineRule="exact"/>
              <w:jc w:val="center"/>
              <w:rPr>
                <w:rFonts w:ascii="宋体" w:hAnsi="宋体"/>
                <w:b/>
                <w:color w:val="000000" w:themeColor="text1"/>
                <w:sz w:val="20"/>
                <w:szCs w:val="20"/>
              </w:rPr>
            </w:pPr>
          </w:p>
        </w:tc>
        <w:tc>
          <w:tcPr>
            <w:tcW w:w="1297" w:type="dxa"/>
          </w:tcPr>
          <w:p w:rsidR="00990013" w:rsidRDefault="001E08C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990013">
        <w:trPr>
          <w:trHeight w:val="315"/>
          <w:jc w:val="center"/>
        </w:trPr>
        <w:tc>
          <w:tcPr>
            <w:tcW w:w="1919" w:type="dxa"/>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990013" w:rsidRDefault="00990013">
            <w:pPr>
              <w:spacing w:line="320" w:lineRule="exact"/>
              <w:rPr>
                <w:rFonts w:ascii="宋体" w:hAnsi="宋体"/>
                <w:b/>
                <w:color w:val="000000" w:themeColor="text1"/>
                <w:sz w:val="20"/>
                <w:szCs w:val="20"/>
              </w:rPr>
            </w:pPr>
          </w:p>
        </w:tc>
        <w:tc>
          <w:tcPr>
            <w:tcW w:w="540" w:type="dxa"/>
            <w:vMerge/>
            <w:vAlign w:val="center"/>
          </w:tcPr>
          <w:p w:rsidR="00990013" w:rsidRDefault="00990013">
            <w:pPr>
              <w:spacing w:line="320" w:lineRule="exact"/>
              <w:jc w:val="center"/>
              <w:rPr>
                <w:rFonts w:ascii="宋体" w:hAnsi="宋体"/>
                <w:b/>
                <w:color w:val="000000" w:themeColor="text1"/>
                <w:sz w:val="20"/>
                <w:szCs w:val="20"/>
              </w:rPr>
            </w:pPr>
          </w:p>
        </w:tc>
        <w:tc>
          <w:tcPr>
            <w:tcW w:w="1297" w:type="dxa"/>
          </w:tcPr>
          <w:p w:rsidR="00990013" w:rsidRDefault="00990013">
            <w:pPr>
              <w:spacing w:line="320" w:lineRule="exact"/>
              <w:rPr>
                <w:rFonts w:ascii="宋体" w:hAnsi="宋体"/>
                <w:b/>
                <w:color w:val="000000" w:themeColor="text1"/>
                <w:sz w:val="20"/>
                <w:szCs w:val="20"/>
              </w:rPr>
            </w:pPr>
          </w:p>
        </w:tc>
      </w:tr>
      <w:tr w:rsidR="00990013">
        <w:trPr>
          <w:trHeight w:val="315"/>
          <w:jc w:val="center"/>
        </w:trPr>
        <w:tc>
          <w:tcPr>
            <w:tcW w:w="1919" w:type="dxa"/>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990013" w:rsidRDefault="00990013">
            <w:pPr>
              <w:spacing w:line="320" w:lineRule="exact"/>
              <w:rPr>
                <w:rFonts w:ascii="宋体" w:hAnsi="宋体"/>
                <w:b/>
                <w:color w:val="000000" w:themeColor="text1"/>
                <w:sz w:val="20"/>
                <w:szCs w:val="20"/>
              </w:rPr>
            </w:pPr>
          </w:p>
        </w:tc>
        <w:tc>
          <w:tcPr>
            <w:tcW w:w="540" w:type="dxa"/>
            <w:vMerge/>
            <w:vAlign w:val="center"/>
          </w:tcPr>
          <w:p w:rsidR="00990013" w:rsidRDefault="00990013">
            <w:pPr>
              <w:spacing w:line="320" w:lineRule="exact"/>
              <w:jc w:val="center"/>
              <w:rPr>
                <w:rFonts w:ascii="宋体" w:hAnsi="宋体"/>
                <w:b/>
                <w:color w:val="000000" w:themeColor="text1"/>
                <w:sz w:val="20"/>
                <w:szCs w:val="20"/>
              </w:rPr>
            </w:pPr>
          </w:p>
        </w:tc>
        <w:tc>
          <w:tcPr>
            <w:tcW w:w="1297" w:type="dxa"/>
          </w:tcPr>
          <w:p w:rsidR="00990013" w:rsidRDefault="00990013">
            <w:pPr>
              <w:spacing w:line="320" w:lineRule="exact"/>
              <w:rPr>
                <w:rFonts w:ascii="宋体" w:hAnsi="宋体"/>
                <w:b/>
                <w:color w:val="000000" w:themeColor="text1"/>
                <w:sz w:val="20"/>
                <w:szCs w:val="20"/>
              </w:rPr>
            </w:pPr>
          </w:p>
        </w:tc>
      </w:tr>
      <w:tr w:rsidR="00990013">
        <w:trPr>
          <w:trHeight w:val="237"/>
          <w:jc w:val="center"/>
        </w:trPr>
        <w:tc>
          <w:tcPr>
            <w:tcW w:w="1919" w:type="dxa"/>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990013" w:rsidRDefault="00990013">
            <w:pPr>
              <w:spacing w:line="320" w:lineRule="exact"/>
              <w:rPr>
                <w:rFonts w:ascii="宋体" w:hAnsi="宋体"/>
                <w:b/>
                <w:color w:val="000000" w:themeColor="text1"/>
                <w:sz w:val="20"/>
                <w:szCs w:val="20"/>
              </w:rPr>
            </w:pPr>
          </w:p>
        </w:tc>
        <w:tc>
          <w:tcPr>
            <w:tcW w:w="540" w:type="dxa"/>
            <w:vMerge/>
            <w:vAlign w:val="center"/>
          </w:tcPr>
          <w:p w:rsidR="00990013" w:rsidRDefault="00990013">
            <w:pPr>
              <w:spacing w:line="320" w:lineRule="exact"/>
              <w:jc w:val="center"/>
              <w:rPr>
                <w:rFonts w:ascii="宋体" w:hAnsi="宋体"/>
                <w:b/>
                <w:color w:val="000000" w:themeColor="text1"/>
                <w:sz w:val="20"/>
                <w:szCs w:val="20"/>
              </w:rPr>
            </w:pPr>
          </w:p>
        </w:tc>
        <w:tc>
          <w:tcPr>
            <w:tcW w:w="1297" w:type="dxa"/>
          </w:tcPr>
          <w:p w:rsidR="00990013" w:rsidRDefault="00990013">
            <w:pPr>
              <w:spacing w:line="320" w:lineRule="exact"/>
              <w:rPr>
                <w:rFonts w:ascii="宋体" w:hAnsi="宋体"/>
                <w:b/>
                <w:color w:val="000000" w:themeColor="text1"/>
                <w:sz w:val="20"/>
                <w:szCs w:val="20"/>
              </w:rPr>
            </w:pPr>
          </w:p>
        </w:tc>
      </w:tr>
      <w:tr w:rsidR="00990013">
        <w:trPr>
          <w:trHeight w:val="247"/>
          <w:jc w:val="center"/>
        </w:trPr>
        <w:tc>
          <w:tcPr>
            <w:tcW w:w="1919" w:type="dxa"/>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90013" w:rsidRDefault="001E08C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刘长青</w:t>
            </w:r>
            <w:bookmarkEnd w:id="11"/>
          </w:p>
        </w:tc>
        <w:tc>
          <w:tcPr>
            <w:tcW w:w="1362" w:type="dxa"/>
            <w:gridSpan w:val="2"/>
            <w:vAlign w:val="center"/>
          </w:tcPr>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90013" w:rsidRDefault="001E08C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023-86826692</w:t>
            </w:r>
            <w:bookmarkEnd w:id="12"/>
          </w:p>
        </w:tc>
        <w:tc>
          <w:tcPr>
            <w:tcW w:w="965" w:type="dxa"/>
            <w:gridSpan w:val="3"/>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90013" w:rsidRDefault="00990013">
            <w:pPr>
              <w:spacing w:line="320" w:lineRule="exact"/>
              <w:jc w:val="center"/>
              <w:rPr>
                <w:rFonts w:ascii="宋体" w:hAnsi="宋体"/>
                <w:b/>
                <w:color w:val="000000" w:themeColor="text1"/>
                <w:sz w:val="20"/>
                <w:szCs w:val="20"/>
              </w:rPr>
            </w:pPr>
            <w:bookmarkStart w:id="13" w:name="联系人传真"/>
            <w:bookmarkEnd w:id="13"/>
          </w:p>
        </w:tc>
      </w:tr>
      <w:tr w:rsidR="00990013">
        <w:trPr>
          <w:jc w:val="center"/>
        </w:trPr>
        <w:tc>
          <w:tcPr>
            <w:tcW w:w="1919" w:type="dxa"/>
            <w:vAlign w:val="center"/>
          </w:tcPr>
          <w:p w:rsidR="00990013" w:rsidRDefault="001E08C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990013" w:rsidRDefault="001E08C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刘长青</w:t>
            </w:r>
            <w:bookmarkEnd w:id="14"/>
          </w:p>
        </w:tc>
        <w:tc>
          <w:tcPr>
            <w:tcW w:w="1362" w:type="dxa"/>
            <w:gridSpan w:val="2"/>
            <w:vAlign w:val="center"/>
          </w:tcPr>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90013" w:rsidRDefault="00990013">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90013" w:rsidRDefault="001E08C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周欣</w:t>
            </w:r>
            <w:bookmarkEnd w:id="16"/>
          </w:p>
        </w:tc>
      </w:tr>
      <w:tr w:rsidR="00990013">
        <w:trPr>
          <w:trHeight w:val="1050"/>
          <w:jc w:val="center"/>
        </w:trPr>
        <w:tc>
          <w:tcPr>
            <w:tcW w:w="1919" w:type="dxa"/>
            <w:vAlign w:val="center"/>
          </w:tcPr>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90013" w:rsidRDefault="00990013">
            <w:pPr>
              <w:spacing w:line="320" w:lineRule="exact"/>
              <w:jc w:val="center"/>
              <w:rPr>
                <w:rFonts w:ascii="宋体" w:hAnsi="宋体"/>
                <w:b/>
                <w:color w:val="000000" w:themeColor="text1"/>
                <w:sz w:val="20"/>
                <w:szCs w:val="20"/>
              </w:rPr>
            </w:pPr>
          </w:p>
        </w:tc>
        <w:tc>
          <w:tcPr>
            <w:tcW w:w="7957" w:type="dxa"/>
            <w:gridSpan w:val="14"/>
          </w:tcPr>
          <w:p w:rsidR="00990013" w:rsidRDefault="001E08C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E：有害生物防制、室内外污染防治、白蚁防治的服务；灭菌剂、消毒剂、杀虫剂、去污染剂的销售及其相关的环境管理活动</w:t>
            </w:r>
          </w:p>
          <w:p w:rsidR="00990013" w:rsidRDefault="001E08C6">
            <w:pPr>
              <w:spacing w:line="320" w:lineRule="exact"/>
              <w:rPr>
                <w:rFonts w:ascii="宋体" w:hAnsi="宋体"/>
                <w:b/>
                <w:color w:val="000000" w:themeColor="text1"/>
                <w:sz w:val="20"/>
                <w:szCs w:val="20"/>
              </w:rPr>
            </w:pPr>
            <w:r>
              <w:rPr>
                <w:rFonts w:ascii="宋体" w:hAnsi="宋体"/>
                <w:b/>
                <w:color w:val="000000" w:themeColor="text1"/>
                <w:sz w:val="20"/>
                <w:szCs w:val="20"/>
              </w:rPr>
              <w:t>O：有害生物防制、室内外污染防治、白蚁防治的服务；灭菌剂、消毒剂、杀虫剂、去污染剂的销售及其相关的职业健康安全管理活动</w:t>
            </w:r>
          </w:p>
          <w:p w:rsidR="00990013" w:rsidRDefault="001E08C6">
            <w:pPr>
              <w:spacing w:line="320" w:lineRule="exact"/>
              <w:rPr>
                <w:rFonts w:ascii="宋体" w:hAnsi="宋体"/>
                <w:b/>
                <w:color w:val="000000" w:themeColor="text1"/>
                <w:sz w:val="20"/>
                <w:szCs w:val="20"/>
              </w:rPr>
            </w:pPr>
            <w:r>
              <w:rPr>
                <w:rFonts w:ascii="宋体" w:hAnsi="宋体"/>
                <w:b/>
                <w:color w:val="000000" w:themeColor="text1"/>
                <w:sz w:val="20"/>
                <w:szCs w:val="20"/>
              </w:rPr>
              <w:t>Q：有害生物防制、室内外污染防治、白蚁防治的服务；灭菌剂、消毒剂、杀虫剂、去污染剂的销售</w:t>
            </w:r>
            <w:bookmarkEnd w:id="17"/>
          </w:p>
        </w:tc>
      </w:tr>
      <w:tr w:rsidR="00990013">
        <w:trPr>
          <w:trHeight w:val="606"/>
          <w:jc w:val="center"/>
        </w:trPr>
        <w:tc>
          <w:tcPr>
            <w:tcW w:w="1919" w:type="dxa"/>
            <w:vAlign w:val="center"/>
          </w:tcPr>
          <w:p w:rsidR="00990013" w:rsidRDefault="001E08C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90013" w:rsidRDefault="001E08C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E：29.12.00;35.16.03</w:t>
            </w:r>
          </w:p>
          <w:p w:rsidR="00990013" w:rsidRDefault="001E08C6">
            <w:pPr>
              <w:spacing w:line="320" w:lineRule="exact"/>
              <w:rPr>
                <w:rFonts w:ascii="宋体" w:hAnsi="宋体"/>
                <w:b/>
                <w:color w:val="000000" w:themeColor="text1"/>
                <w:sz w:val="20"/>
                <w:szCs w:val="20"/>
              </w:rPr>
            </w:pPr>
            <w:r>
              <w:rPr>
                <w:rFonts w:ascii="宋体" w:hAnsi="宋体"/>
                <w:b/>
                <w:color w:val="000000" w:themeColor="text1"/>
                <w:sz w:val="20"/>
                <w:szCs w:val="20"/>
              </w:rPr>
              <w:t>O：29.12.00;35.16.03</w:t>
            </w:r>
          </w:p>
          <w:p w:rsidR="00990013" w:rsidRDefault="001E08C6">
            <w:pPr>
              <w:spacing w:line="320" w:lineRule="exact"/>
              <w:rPr>
                <w:rFonts w:ascii="宋体" w:hAnsi="宋体"/>
                <w:b/>
                <w:color w:val="000000" w:themeColor="text1"/>
                <w:sz w:val="20"/>
                <w:szCs w:val="20"/>
              </w:rPr>
            </w:pPr>
            <w:r>
              <w:rPr>
                <w:rFonts w:ascii="宋体" w:hAnsi="宋体"/>
                <w:b/>
                <w:color w:val="000000" w:themeColor="text1"/>
                <w:sz w:val="20"/>
                <w:szCs w:val="20"/>
              </w:rPr>
              <w:t>Q：29.12.00;35.16.03</w:t>
            </w:r>
            <w:bookmarkEnd w:id="18"/>
          </w:p>
        </w:tc>
        <w:tc>
          <w:tcPr>
            <w:tcW w:w="2127" w:type="dxa"/>
            <w:gridSpan w:val="7"/>
            <w:vAlign w:val="center"/>
          </w:tcPr>
          <w:p w:rsidR="00990013" w:rsidRDefault="001E08C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90013" w:rsidRDefault="001E08C6">
            <w:pPr>
              <w:spacing w:line="32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是    □否</w:t>
            </w:r>
          </w:p>
        </w:tc>
      </w:tr>
      <w:tr w:rsidR="00990013">
        <w:trPr>
          <w:trHeight w:val="564"/>
          <w:jc w:val="center"/>
        </w:trPr>
        <w:tc>
          <w:tcPr>
            <w:tcW w:w="1919" w:type="dxa"/>
            <w:vAlign w:val="center"/>
          </w:tcPr>
          <w:p w:rsidR="00990013" w:rsidRDefault="001E08C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90013" w:rsidRDefault="001E08C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2019-04-01 0:00:00</w:t>
            </w:r>
            <w:bookmarkEnd w:id="19"/>
          </w:p>
        </w:tc>
        <w:tc>
          <w:tcPr>
            <w:tcW w:w="2403" w:type="dxa"/>
            <w:gridSpan w:val="6"/>
            <w:vAlign w:val="center"/>
          </w:tcPr>
          <w:p w:rsidR="00990013" w:rsidRDefault="001E08C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90013" w:rsidRDefault="00990013">
            <w:pPr>
              <w:rPr>
                <w:rFonts w:ascii="宋体" w:hAnsi="宋体"/>
                <w:b/>
                <w:color w:val="000000" w:themeColor="text1"/>
                <w:sz w:val="20"/>
                <w:szCs w:val="20"/>
              </w:rPr>
            </w:pPr>
          </w:p>
        </w:tc>
      </w:tr>
      <w:tr w:rsidR="00990013">
        <w:trPr>
          <w:cantSplit/>
          <w:jc w:val="center"/>
        </w:trPr>
        <w:tc>
          <w:tcPr>
            <w:tcW w:w="1919" w:type="dxa"/>
            <w:vAlign w:val="center"/>
          </w:tcPr>
          <w:p w:rsidR="00990013" w:rsidRDefault="001E08C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90013" w:rsidRDefault="001E08C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90013" w:rsidRDefault="001E08C6">
            <w:pPr>
              <w:widowControl/>
              <w:jc w:val="left"/>
              <w:rPr>
                <w:rFonts w:ascii="宋体" w:hAnsi="宋体"/>
                <w:b/>
                <w:color w:val="000000" w:themeColor="text1"/>
                <w:spacing w:val="-20"/>
                <w:sz w:val="20"/>
                <w:szCs w:val="20"/>
              </w:rPr>
            </w:pPr>
            <w:bookmarkStart w:id="20" w:name="生产地址"/>
            <w:r>
              <w:rPr>
                <w:rFonts w:hint="eastAsia"/>
                <w:b/>
                <w:szCs w:val="21"/>
              </w:rPr>
              <w:t>经营地址</w:t>
            </w:r>
            <w:r>
              <w:rPr>
                <w:rFonts w:hint="eastAsia"/>
                <w:b/>
                <w:szCs w:val="21"/>
              </w:rPr>
              <w:t>:</w:t>
            </w:r>
            <w:r>
              <w:t>重庆市江北区红石路</w:t>
            </w:r>
            <w:r>
              <w:t>13</w:t>
            </w:r>
            <w:r>
              <w:t>号</w:t>
            </w:r>
            <w:r>
              <w:t>14-5</w:t>
            </w:r>
            <w:bookmarkEnd w:id="20"/>
          </w:p>
          <w:p w:rsidR="00990013" w:rsidRDefault="001E08C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90013" w:rsidRDefault="00990013">
            <w:pPr>
              <w:rPr>
                <w:rFonts w:ascii="宋体" w:hAnsi="宋体"/>
                <w:b/>
                <w:color w:val="000000" w:themeColor="text1"/>
                <w:sz w:val="20"/>
                <w:szCs w:val="20"/>
              </w:rPr>
            </w:pPr>
          </w:p>
        </w:tc>
      </w:tr>
      <w:tr w:rsidR="00990013">
        <w:trPr>
          <w:cantSplit/>
          <w:jc w:val="center"/>
        </w:trPr>
        <w:tc>
          <w:tcPr>
            <w:tcW w:w="1919" w:type="dxa"/>
            <w:vAlign w:val="center"/>
          </w:tcPr>
          <w:p w:rsidR="00990013" w:rsidRDefault="001E08C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90013" w:rsidRDefault="001E08C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90013" w:rsidRDefault="001E08C6">
            <w:pPr>
              <w:widowControl/>
              <w:jc w:val="left"/>
              <w:rPr>
                <w:rFonts w:ascii="宋体" w:hAnsi="宋体"/>
                <w:b/>
                <w:color w:val="000000" w:themeColor="text1"/>
                <w:sz w:val="20"/>
                <w:szCs w:val="20"/>
              </w:rPr>
            </w:pPr>
            <w:r>
              <w:rPr>
                <w:rFonts w:ascii="宋体" w:hAnsi="宋体" w:hint="eastAsia"/>
                <w:b/>
                <w:color w:val="000000" w:themeColor="text1"/>
                <w:sz w:val="20"/>
                <w:szCs w:val="20"/>
              </w:rPr>
              <w:t>/</w:t>
            </w:r>
          </w:p>
        </w:tc>
      </w:tr>
    </w:tbl>
    <w:p w:rsidR="00990013" w:rsidRDefault="001E08C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90013" w:rsidRDefault="001E08C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90013" w:rsidRDefault="001E08C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990013">
        <w:tc>
          <w:tcPr>
            <w:tcW w:w="3119" w:type="dxa"/>
          </w:tcPr>
          <w:p w:rsidR="00990013" w:rsidRDefault="001E08C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90013" w:rsidRDefault="001E08C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90013">
        <w:tc>
          <w:tcPr>
            <w:tcW w:w="3119" w:type="dxa"/>
          </w:tcPr>
          <w:p w:rsidR="00990013" w:rsidRDefault="001E08C6">
            <w:pPr>
              <w:jc w:val="center"/>
              <w:rPr>
                <w:rFonts w:ascii="宋体" w:hAnsi="宋体"/>
                <w:b/>
                <w:color w:val="000000" w:themeColor="text1"/>
                <w:sz w:val="20"/>
                <w:szCs w:val="20"/>
              </w:rPr>
            </w:pPr>
            <w:r>
              <w:rPr>
                <w:rFonts w:ascii="宋体" w:hAnsi="宋体" w:hint="eastAsia"/>
                <w:b/>
                <w:color w:val="000000" w:themeColor="text1"/>
                <w:sz w:val="20"/>
                <w:szCs w:val="20"/>
              </w:rPr>
              <w:t>人事行政部</w:t>
            </w:r>
          </w:p>
        </w:tc>
        <w:tc>
          <w:tcPr>
            <w:tcW w:w="6804" w:type="dxa"/>
          </w:tcPr>
          <w:p w:rsidR="00990013" w:rsidRDefault="001E08C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990013">
        <w:tc>
          <w:tcPr>
            <w:tcW w:w="3119" w:type="dxa"/>
          </w:tcPr>
          <w:p w:rsidR="00990013" w:rsidRDefault="001E08C6">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990013" w:rsidRDefault="001E08C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990013">
        <w:tc>
          <w:tcPr>
            <w:tcW w:w="3119" w:type="dxa"/>
          </w:tcPr>
          <w:p w:rsidR="00990013" w:rsidRDefault="001E08C6">
            <w:pPr>
              <w:jc w:val="center"/>
              <w:rPr>
                <w:rFonts w:ascii="宋体" w:hAnsi="宋体"/>
                <w:b/>
                <w:color w:val="000000" w:themeColor="text1"/>
                <w:sz w:val="20"/>
                <w:szCs w:val="20"/>
              </w:rPr>
            </w:pPr>
            <w:r>
              <w:rPr>
                <w:rFonts w:ascii="宋体" w:hAnsi="宋体" w:hint="eastAsia"/>
                <w:b/>
                <w:color w:val="000000" w:themeColor="text1"/>
                <w:sz w:val="20"/>
                <w:szCs w:val="20"/>
              </w:rPr>
              <w:t>技术服务部</w:t>
            </w:r>
          </w:p>
        </w:tc>
        <w:tc>
          <w:tcPr>
            <w:tcW w:w="6804" w:type="dxa"/>
          </w:tcPr>
          <w:p w:rsidR="00990013" w:rsidRDefault="001E08C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监视和测量设备管理；不合格品控制；纠正和预防措施控制；策划管理；过程监控管理；产品验收管理；设备设施管理</w:t>
            </w:r>
          </w:p>
        </w:tc>
      </w:tr>
      <w:tr w:rsidR="00990013">
        <w:tc>
          <w:tcPr>
            <w:tcW w:w="3119" w:type="dxa"/>
          </w:tcPr>
          <w:p w:rsidR="00990013" w:rsidRDefault="00990013">
            <w:pPr>
              <w:jc w:val="center"/>
              <w:rPr>
                <w:rFonts w:ascii="宋体" w:hAnsi="宋体"/>
                <w:b/>
                <w:color w:val="000000" w:themeColor="text1"/>
                <w:sz w:val="20"/>
                <w:szCs w:val="20"/>
              </w:rPr>
            </w:pPr>
          </w:p>
        </w:tc>
        <w:tc>
          <w:tcPr>
            <w:tcW w:w="6804" w:type="dxa"/>
          </w:tcPr>
          <w:p w:rsidR="00990013" w:rsidRDefault="00990013">
            <w:pPr>
              <w:jc w:val="left"/>
              <w:rPr>
                <w:rFonts w:ascii="宋体" w:hAnsi="宋体"/>
                <w:b/>
                <w:color w:val="000000" w:themeColor="text1"/>
                <w:spacing w:val="-20"/>
                <w:sz w:val="20"/>
                <w:szCs w:val="20"/>
                <w:u w:val="single"/>
              </w:rPr>
            </w:pPr>
          </w:p>
        </w:tc>
      </w:tr>
      <w:tr w:rsidR="00990013">
        <w:tc>
          <w:tcPr>
            <w:tcW w:w="3119" w:type="dxa"/>
          </w:tcPr>
          <w:p w:rsidR="00990013" w:rsidRDefault="00990013">
            <w:pPr>
              <w:rPr>
                <w:rFonts w:ascii="宋体" w:hAnsi="宋体"/>
                <w:b/>
                <w:color w:val="000000" w:themeColor="text1"/>
                <w:szCs w:val="21"/>
              </w:rPr>
            </w:pPr>
          </w:p>
        </w:tc>
        <w:tc>
          <w:tcPr>
            <w:tcW w:w="6804" w:type="dxa"/>
          </w:tcPr>
          <w:p w:rsidR="00990013" w:rsidRDefault="00990013">
            <w:pPr>
              <w:rPr>
                <w:rFonts w:ascii="宋体" w:hAnsi="宋体"/>
                <w:b/>
                <w:color w:val="000000" w:themeColor="text1"/>
                <w:spacing w:val="-20"/>
                <w:szCs w:val="21"/>
                <w:u w:val="single"/>
              </w:rPr>
            </w:pPr>
          </w:p>
        </w:tc>
      </w:tr>
    </w:tbl>
    <w:p w:rsidR="00990013" w:rsidRDefault="001E08C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90013" w:rsidRDefault="0099001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990013">
        <w:tc>
          <w:tcPr>
            <w:tcW w:w="3119" w:type="dxa"/>
          </w:tcPr>
          <w:p w:rsidR="00990013" w:rsidRDefault="001E08C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90013" w:rsidRDefault="001E08C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90013" w:rsidRDefault="001E08C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90013">
        <w:tc>
          <w:tcPr>
            <w:tcW w:w="3119" w:type="dxa"/>
          </w:tcPr>
          <w:p w:rsidR="00990013" w:rsidRDefault="00990013">
            <w:pPr>
              <w:jc w:val="center"/>
              <w:rPr>
                <w:rFonts w:ascii="宋体" w:hAnsi="宋体"/>
                <w:b/>
                <w:color w:val="000000" w:themeColor="text1"/>
                <w:sz w:val="20"/>
                <w:szCs w:val="20"/>
              </w:rPr>
            </w:pPr>
          </w:p>
        </w:tc>
        <w:tc>
          <w:tcPr>
            <w:tcW w:w="3249" w:type="dxa"/>
          </w:tcPr>
          <w:p w:rsidR="00990013" w:rsidRDefault="00990013">
            <w:pPr>
              <w:jc w:val="center"/>
              <w:rPr>
                <w:rFonts w:ascii="宋体" w:hAnsi="宋体"/>
                <w:b/>
                <w:color w:val="000000" w:themeColor="text1"/>
                <w:spacing w:val="-20"/>
                <w:sz w:val="20"/>
                <w:szCs w:val="20"/>
                <w:u w:val="single"/>
              </w:rPr>
            </w:pPr>
          </w:p>
        </w:tc>
        <w:tc>
          <w:tcPr>
            <w:tcW w:w="3555" w:type="dxa"/>
          </w:tcPr>
          <w:p w:rsidR="00990013" w:rsidRDefault="00990013">
            <w:pPr>
              <w:jc w:val="center"/>
              <w:rPr>
                <w:rFonts w:ascii="宋体" w:hAnsi="宋体"/>
                <w:b/>
                <w:color w:val="000000" w:themeColor="text1"/>
                <w:spacing w:val="-20"/>
                <w:sz w:val="20"/>
                <w:szCs w:val="20"/>
                <w:u w:val="single"/>
              </w:rPr>
            </w:pPr>
          </w:p>
        </w:tc>
      </w:tr>
      <w:tr w:rsidR="00990013">
        <w:tc>
          <w:tcPr>
            <w:tcW w:w="3119" w:type="dxa"/>
          </w:tcPr>
          <w:p w:rsidR="00990013" w:rsidRDefault="00990013">
            <w:pPr>
              <w:jc w:val="center"/>
              <w:rPr>
                <w:rFonts w:ascii="宋体" w:hAnsi="宋体"/>
                <w:b/>
                <w:color w:val="000000" w:themeColor="text1"/>
                <w:sz w:val="20"/>
                <w:szCs w:val="20"/>
              </w:rPr>
            </w:pPr>
          </w:p>
        </w:tc>
        <w:tc>
          <w:tcPr>
            <w:tcW w:w="3249" w:type="dxa"/>
          </w:tcPr>
          <w:p w:rsidR="00990013" w:rsidRDefault="00990013">
            <w:pPr>
              <w:jc w:val="center"/>
              <w:rPr>
                <w:rFonts w:ascii="宋体" w:hAnsi="宋体"/>
                <w:b/>
                <w:color w:val="000000" w:themeColor="text1"/>
                <w:spacing w:val="-20"/>
                <w:sz w:val="20"/>
                <w:szCs w:val="20"/>
                <w:u w:val="single"/>
              </w:rPr>
            </w:pPr>
          </w:p>
        </w:tc>
        <w:tc>
          <w:tcPr>
            <w:tcW w:w="3555" w:type="dxa"/>
          </w:tcPr>
          <w:p w:rsidR="00990013" w:rsidRDefault="00990013">
            <w:pPr>
              <w:jc w:val="center"/>
              <w:rPr>
                <w:rFonts w:ascii="宋体" w:hAnsi="宋体"/>
                <w:b/>
                <w:color w:val="000000" w:themeColor="text1"/>
                <w:spacing w:val="-20"/>
                <w:sz w:val="20"/>
                <w:szCs w:val="20"/>
                <w:u w:val="single"/>
              </w:rPr>
            </w:pPr>
          </w:p>
        </w:tc>
      </w:tr>
      <w:tr w:rsidR="00990013">
        <w:tc>
          <w:tcPr>
            <w:tcW w:w="3119" w:type="dxa"/>
          </w:tcPr>
          <w:p w:rsidR="00990013" w:rsidRDefault="00990013">
            <w:pPr>
              <w:jc w:val="center"/>
              <w:rPr>
                <w:rFonts w:ascii="宋体" w:hAnsi="宋体"/>
                <w:b/>
                <w:color w:val="000000" w:themeColor="text1"/>
                <w:sz w:val="20"/>
                <w:szCs w:val="20"/>
              </w:rPr>
            </w:pPr>
          </w:p>
        </w:tc>
        <w:tc>
          <w:tcPr>
            <w:tcW w:w="3249" w:type="dxa"/>
          </w:tcPr>
          <w:p w:rsidR="00990013" w:rsidRDefault="00990013">
            <w:pPr>
              <w:jc w:val="center"/>
              <w:rPr>
                <w:rFonts w:ascii="宋体" w:hAnsi="宋体"/>
                <w:b/>
                <w:color w:val="000000" w:themeColor="text1"/>
                <w:spacing w:val="-20"/>
                <w:sz w:val="20"/>
                <w:szCs w:val="20"/>
                <w:u w:val="single"/>
              </w:rPr>
            </w:pPr>
          </w:p>
        </w:tc>
        <w:tc>
          <w:tcPr>
            <w:tcW w:w="3555" w:type="dxa"/>
          </w:tcPr>
          <w:p w:rsidR="00990013" w:rsidRDefault="00990013">
            <w:pPr>
              <w:jc w:val="center"/>
              <w:rPr>
                <w:rFonts w:ascii="宋体" w:hAnsi="宋体"/>
                <w:b/>
                <w:color w:val="000000" w:themeColor="text1"/>
                <w:spacing w:val="-20"/>
                <w:sz w:val="20"/>
                <w:szCs w:val="20"/>
                <w:u w:val="single"/>
              </w:rPr>
            </w:pPr>
          </w:p>
        </w:tc>
      </w:tr>
    </w:tbl>
    <w:p w:rsidR="00990013" w:rsidRDefault="001E08C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90013" w:rsidRDefault="0099001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990013">
        <w:tc>
          <w:tcPr>
            <w:tcW w:w="2130" w:type="dxa"/>
          </w:tcPr>
          <w:p w:rsidR="00990013" w:rsidRDefault="001E08C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90013" w:rsidRDefault="001E08C6">
            <w:pPr>
              <w:rPr>
                <w:b/>
                <w:color w:val="000000" w:themeColor="text1"/>
                <w:sz w:val="20"/>
                <w:szCs w:val="20"/>
              </w:rPr>
            </w:pPr>
            <w:r>
              <w:rPr>
                <w:rFonts w:hint="eastAsia"/>
                <w:b/>
                <w:color w:val="000000" w:themeColor="text1"/>
                <w:sz w:val="20"/>
                <w:szCs w:val="20"/>
              </w:rPr>
              <w:t>服务名称</w:t>
            </w:r>
          </w:p>
        </w:tc>
        <w:tc>
          <w:tcPr>
            <w:tcW w:w="2519" w:type="dxa"/>
          </w:tcPr>
          <w:p w:rsidR="00990013" w:rsidRDefault="001E08C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90013" w:rsidRDefault="001E08C6">
            <w:pPr>
              <w:rPr>
                <w:b/>
                <w:color w:val="000000" w:themeColor="text1"/>
                <w:sz w:val="20"/>
                <w:szCs w:val="20"/>
              </w:rPr>
            </w:pPr>
            <w:r>
              <w:rPr>
                <w:rFonts w:hint="eastAsia"/>
                <w:b/>
                <w:color w:val="000000" w:themeColor="text1"/>
                <w:sz w:val="20"/>
                <w:szCs w:val="20"/>
              </w:rPr>
              <w:t>服务类型</w:t>
            </w:r>
          </w:p>
        </w:tc>
        <w:tc>
          <w:tcPr>
            <w:tcW w:w="1843" w:type="dxa"/>
          </w:tcPr>
          <w:p w:rsidR="00990013" w:rsidRDefault="001E08C6">
            <w:pPr>
              <w:rPr>
                <w:b/>
                <w:color w:val="000000" w:themeColor="text1"/>
                <w:sz w:val="20"/>
                <w:szCs w:val="20"/>
              </w:rPr>
            </w:pPr>
            <w:r>
              <w:rPr>
                <w:rFonts w:hint="eastAsia"/>
                <w:b/>
                <w:color w:val="000000" w:themeColor="text1"/>
                <w:sz w:val="20"/>
                <w:szCs w:val="20"/>
              </w:rPr>
              <w:t>规格</w:t>
            </w:r>
          </w:p>
        </w:tc>
        <w:tc>
          <w:tcPr>
            <w:tcW w:w="3543" w:type="dxa"/>
          </w:tcPr>
          <w:p w:rsidR="00990013" w:rsidRDefault="001E08C6">
            <w:pPr>
              <w:rPr>
                <w:b/>
                <w:color w:val="000000" w:themeColor="text1"/>
                <w:sz w:val="20"/>
                <w:szCs w:val="20"/>
              </w:rPr>
            </w:pPr>
            <w:r>
              <w:rPr>
                <w:rFonts w:hint="eastAsia"/>
                <w:b/>
                <w:color w:val="000000" w:themeColor="text1"/>
                <w:sz w:val="20"/>
                <w:szCs w:val="20"/>
              </w:rPr>
              <w:t>执行标准</w:t>
            </w:r>
          </w:p>
        </w:tc>
      </w:tr>
      <w:tr w:rsidR="00990013">
        <w:tc>
          <w:tcPr>
            <w:tcW w:w="2130" w:type="dxa"/>
          </w:tcPr>
          <w:p w:rsidR="00990013" w:rsidRDefault="001E08C6">
            <w:pPr>
              <w:rPr>
                <w:b/>
                <w:color w:val="000000" w:themeColor="text1"/>
                <w:sz w:val="20"/>
                <w:szCs w:val="20"/>
              </w:rPr>
            </w:pPr>
            <w:r>
              <w:rPr>
                <w:rFonts w:ascii="宋体" w:hAnsi="宋体" w:hint="eastAsia"/>
                <w:szCs w:val="21"/>
              </w:rPr>
              <w:t>有害生物防制、室内</w:t>
            </w:r>
            <w:r>
              <w:rPr>
                <w:rFonts w:ascii="宋体" w:hAnsi="宋体" w:hint="eastAsia"/>
                <w:szCs w:val="21"/>
              </w:rPr>
              <w:lastRenderedPageBreak/>
              <w:t>外污染防治、白蚁防治的服务；灭菌剂、消毒剂、杀虫剂、去污染剂的销售</w:t>
            </w:r>
          </w:p>
        </w:tc>
        <w:tc>
          <w:tcPr>
            <w:tcW w:w="2519" w:type="dxa"/>
          </w:tcPr>
          <w:p w:rsidR="00990013" w:rsidRDefault="001E08C6">
            <w:pPr>
              <w:rPr>
                <w:b/>
                <w:color w:val="000000" w:themeColor="text1"/>
                <w:sz w:val="20"/>
                <w:szCs w:val="20"/>
              </w:rPr>
            </w:pPr>
            <w:r>
              <w:rPr>
                <w:rFonts w:hint="eastAsia"/>
                <w:b/>
                <w:color w:val="000000" w:themeColor="text1"/>
                <w:sz w:val="20"/>
                <w:szCs w:val="20"/>
              </w:rPr>
              <w:lastRenderedPageBreak/>
              <w:t>服务</w:t>
            </w:r>
          </w:p>
        </w:tc>
        <w:tc>
          <w:tcPr>
            <w:tcW w:w="1843" w:type="dxa"/>
          </w:tcPr>
          <w:p w:rsidR="00990013" w:rsidRDefault="00990013">
            <w:pPr>
              <w:rPr>
                <w:b/>
                <w:color w:val="000000" w:themeColor="text1"/>
                <w:sz w:val="20"/>
                <w:szCs w:val="20"/>
              </w:rPr>
            </w:pPr>
          </w:p>
        </w:tc>
        <w:tc>
          <w:tcPr>
            <w:tcW w:w="3543" w:type="dxa"/>
          </w:tcPr>
          <w:p w:rsidR="00990013" w:rsidRDefault="001E08C6">
            <w:pPr>
              <w:rPr>
                <w:rFonts w:ascii="宋体" w:hAnsi="宋体" w:cs="宋体"/>
                <w:szCs w:val="21"/>
              </w:rPr>
            </w:pPr>
            <w:r>
              <w:rPr>
                <w:rFonts w:ascii="宋体" w:hAnsi="宋体" w:cs="宋体" w:hint="eastAsia"/>
                <w:szCs w:val="21"/>
              </w:rPr>
              <w:t>《病媒生物密度控制水平 鼠类》</w:t>
            </w:r>
            <w:r>
              <w:rPr>
                <w:rFonts w:ascii="宋体" w:hAnsi="宋体" w:cs="宋体" w:hint="eastAsia"/>
                <w:kern w:val="15"/>
                <w:szCs w:val="21"/>
              </w:rPr>
              <w:lastRenderedPageBreak/>
              <w:t>GB/T 27770-2011</w:t>
            </w:r>
            <w:r>
              <w:rPr>
                <w:rFonts w:ascii="宋体" w:hAnsi="宋体" w:cs="宋体" w:hint="eastAsia"/>
                <w:szCs w:val="21"/>
              </w:rPr>
              <w:t>、《病媒生物密度控制水平 蚊虫》</w:t>
            </w:r>
            <w:r>
              <w:rPr>
                <w:rFonts w:ascii="宋体" w:hAnsi="宋体" w:cs="宋体" w:hint="eastAsia"/>
                <w:kern w:val="15"/>
                <w:szCs w:val="21"/>
              </w:rPr>
              <w:t>GB/T 27771-2011； 《</w:t>
            </w:r>
            <w:r>
              <w:rPr>
                <w:rFonts w:ascii="宋体" w:hAnsi="宋体" w:cs="宋体" w:hint="eastAsia"/>
                <w:szCs w:val="21"/>
              </w:rPr>
              <w:t>病媒生物密度控制水平 蝇类</w:t>
            </w:r>
            <w:r>
              <w:rPr>
                <w:rFonts w:ascii="宋体" w:hAnsi="宋体" w:cs="宋体" w:hint="eastAsia"/>
                <w:kern w:val="15"/>
                <w:szCs w:val="21"/>
              </w:rPr>
              <w:t>》GB/T 27772-2011; 《</w:t>
            </w:r>
            <w:r>
              <w:rPr>
                <w:rFonts w:ascii="宋体" w:hAnsi="宋体" w:cs="宋体" w:hint="eastAsia"/>
                <w:szCs w:val="21"/>
              </w:rPr>
              <w:t>病媒生物密度控制水平 蜚蠊</w:t>
            </w:r>
            <w:r>
              <w:rPr>
                <w:rFonts w:ascii="宋体" w:hAnsi="宋体" w:cs="宋体" w:hint="eastAsia"/>
                <w:kern w:val="15"/>
                <w:szCs w:val="21"/>
              </w:rPr>
              <w:t>》GB/T 27773-2011； 《</w:t>
            </w:r>
            <w:r>
              <w:rPr>
                <w:rFonts w:ascii="宋体" w:hAnsi="宋体" w:cs="宋体" w:hint="eastAsia"/>
                <w:szCs w:val="21"/>
              </w:rPr>
              <w:t>室内空气质量标准</w:t>
            </w:r>
            <w:r>
              <w:rPr>
                <w:rFonts w:ascii="宋体" w:hAnsi="宋体" w:cs="宋体" w:hint="eastAsia"/>
                <w:kern w:val="15"/>
                <w:szCs w:val="21"/>
              </w:rPr>
              <w:t>》</w:t>
            </w:r>
            <w:r>
              <w:rPr>
                <w:rFonts w:ascii="宋体" w:hAnsi="宋体" w:cs="宋体" w:hint="eastAsia"/>
                <w:szCs w:val="21"/>
              </w:rPr>
              <w:t>GB/T18883-2002。</w:t>
            </w:r>
          </w:p>
          <w:p w:rsidR="00990013" w:rsidRDefault="00990013">
            <w:pPr>
              <w:rPr>
                <w:b/>
                <w:color w:val="000000" w:themeColor="text1"/>
                <w:sz w:val="20"/>
                <w:szCs w:val="20"/>
              </w:rPr>
            </w:pPr>
          </w:p>
        </w:tc>
      </w:tr>
      <w:tr w:rsidR="00990013">
        <w:tc>
          <w:tcPr>
            <w:tcW w:w="2130" w:type="dxa"/>
          </w:tcPr>
          <w:p w:rsidR="00990013" w:rsidRDefault="00990013">
            <w:pPr>
              <w:rPr>
                <w:b/>
                <w:color w:val="000000" w:themeColor="text1"/>
                <w:sz w:val="20"/>
                <w:szCs w:val="20"/>
              </w:rPr>
            </w:pPr>
          </w:p>
        </w:tc>
        <w:tc>
          <w:tcPr>
            <w:tcW w:w="2519" w:type="dxa"/>
          </w:tcPr>
          <w:p w:rsidR="00990013" w:rsidRDefault="00990013">
            <w:pPr>
              <w:rPr>
                <w:b/>
                <w:color w:val="000000" w:themeColor="text1"/>
                <w:sz w:val="20"/>
                <w:szCs w:val="20"/>
              </w:rPr>
            </w:pPr>
          </w:p>
        </w:tc>
        <w:tc>
          <w:tcPr>
            <w:tcW w:w="1843" w:type="dxa"/>
          </w:tcPr>
          <w:p w:rsidR="00990013" w:rsidRDefault="00990013">
            <w:pPr>
              <w:rPr>
                <w:b/>
                <w:color w:val="000000" w:themeColor="text1"/>
                <w:sz w:val="20"/>
                <w:szCs w:val="20"/>
              </w:rPr>
            </w:pPr>
          </w:p>
        </w:tc>
        <w:tc>
          <w:tcPr>
            <w:tcW w:w="3543" w:type="dxa"/>
          </w:tcPr>
          <w:p w:rsidR="00990013" w:rsidRDefault="00990013">
            <w:pPr>
              <w:rPr>
                <w:b/>
                <w:color w:val="000000" w:themeColor="text1"/>
                <w:sz w:val="20"/>
                <w:szCs w:val="20"/>
              </w:rPr>
            </w:pPr>
          </w:p>
        </w:tc>
      </w:tr>
    </w:tbl>
    <w:p w:rsidR="00990013" w:rsidRDefault="001E08C6">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990013" w:rsidRDefault="001E08C6">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4</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8</w:t>
      </w:r>
      <w:r>
        <w:rPr>
          <w:rFonts w:hint="eastAsia"/>
          <w:b/>
          <w:color w:val="000000" w:themeColor="text1"/>
          <w:spacing w:val="-10"/>
          <w:szCs w:val="21"/>
        </w:rPr>
        <w:t>月</w:t>
      </w:r>
      <w:r>
        <w:rPr>
          <w:rFonts w:hint="eastAsia"/>
          <w:b/>
          <w:color w:val="000000" w:themeColor="text1"/>
          <w:spacing w:val="-10"/>
          <w:szCs w:val="21"/>
          <w:u w:val="single"/>
        </w:rPr>
        <w:t>22</w:t>
      </w:r>
      <w:r>
        <w:rPr>
          <w:rFonts w:hint="eastAsia"/>
          <w:b/>
          <w:color w:val="000000" w:themeColor="text1"/>
          <w:spacing w:val="-10"/>
          <w:szCs w:val="21"/>
        </w:rPr>
        <w:t>日。</w:t>
      </w:r>
    </w:p>
    <w:p w:rsidR="00990013" w:rsidRDefault="001E08C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990013" w:rsidRDefault="001E08C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90013" w:rsidRDefault="001E08C6">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990013" w:rsidRDefault="001E08C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90013" w:rsidRDefault="001E08C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90013" w:rsidRDefault="001E08C6" w:rsidP="009F0C2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90013">
        <w:trPr>
          <w:cantSplit/>
          <w:trHeight w:val="985"/>
          <w:jc w:val="center"/>
        </w:trPr>
        <w:tc>
          <w:tcPr>
            <w:tcW w:w="720" w:type="dxa"/>
            <w:vMerge w:val="restart"/>
            <w:textDirection w:val="tbRlV"/>
            <w:vAlign w:val="center"/>
          </w:tcPr>
          <w:p w:rsidR="00990013" w:rsidRDefault="001E08C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990013" w:rsidRDefault="001E08C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90013" w:rsidRDefault="001E08C6">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990013">
        <w:trPr>
          <w:cantSplit/>
          <w:trHeight w:val="1417"/>
          <w:jc w:val="center"/>
        </w:trPr>
        <w:tc>
          <w:tcPr>
            <w:tcW w:w="720" w:type="dxa"/>
            <w:vMerge/>
            <w:textDirection w:val="tbRlV"/>
            <w:vAlign w:val="center"/>
          </w:tcPr>
          <w:p w:rsidR="00990013" w:rsidRDefault="00990013">
            <w:pPr>
              <w:spacing w:line="240" w:lineRule="exact"/>
              <w:ind w:left="201" w:right="113" w:hangingChars="100" w:hanging="201"/>
              <w:jc w:val="center"/>
              <w:rPr>
                <w:rFonts w:ascii="宋体" w:hAnsi="宋体"/>
                <w:b/>
                <w:color w:val="000000" w:themeColor="text1"/>
                <w:sz w:val="20"/>
                <w:szCs w:val="20"/>
              </w:rPr>
            </w:pPr>
          </w:p>
        </w:tc>
        <w:tc>
          <w:tcPr>
            <w:tcW w:w="9198" w:type="dxa"/>
          </w:tcPr>
          <w:p w:rsidR="00990013" w:rsidRDefault="001E08C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990013" w:rsidRDefault="001E08C6">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990013">
        <w:trPr>
          <w:cantSplit/>
          <w:trHeight w:val="1564"/>
          <w:jc w:val="center"/>
        </w:trPr>
        <w:tc>
          <w:tcPr>
            <w:tcW w:w="720" w:type="dxa"/>
            <w:vMerge/>
            <w:textDirection w:val="tbRlV"/>
            <w:vAlign w:val="center"/>
          </w:tcPr>
          <w:p w:rsidR="00990013" w:rsidRDefault="00990013">
            <w:pPr>
              <w:spacing w:line="240" w:lineRule="exact"/>
              <w:ind w:left="201" w:right="113" w:hangingChars="100" w:hanging="201"/>
              <w:jc w:val="center"/>
              <w:rPr>
                <w:rFonts w:ascii="宋体" w:hAnsi="宋体"/>
                <w:b/>
                <w:color w:val="000000" w:themeColor="text1"/>
                <w:sz w:val="20"/>
                <w:szCs w:val="20"/>
              </w:rPr>
            </w:pPr>
          </w:p>
        </w:tc>
        <w:tc>
          <w:tcPr>
            <w:tcW w:w="9198" w:type="dxa"/>
          </w:tcPr>
          <w:p w:rsidR="00990013" w:rsidRDefault="001E08C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90013" w:rsidRDefault="001E08C6">
            <w:pPr>
              <w:spacing w:line="400" w:lineRule="exact"/>
              <w:rPr>
                <w:rFonts w:ascii="宋体" w:hAnsi="宋体"/>
                <w:color w:val="000000"/>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hint="eastAsia"/>
                <w:color w:val="000000"/>
                <w:szCs w:val="21"/>
              </w:rPr>
              <w:t>质量方针：“树立核心价值关;要善于学习；更要善于创造”。</w:t>
            </w:r>
          </w:p>
          <w:p w:rsidR="00990013" w:rsidRDefault="001E08C6">
            <w:pPr>
              <w:spacing w:line="400" w:lineRule="exact"/>
              <w:ind w:firstLineChars="800" w:firstLine="1680"/>
              <w:rPr>
                <w:rFonts w:ascii="宋体" w:hAnsi="宋体"/>
                <w:color w:val="000000"/>
                <w:szCs w:val="21"/>
              </w:rPr>
            </w:pPr>
            <w:r>
              <w:rPr>
                <w:rFonts w:ascii="宋体" w:hAnsi="宋体" w:hint="eastAsia"/>
                <w:color w:val="000000"/>
                <w:szCs w:val="21"/>
              </w:rPr>
              <w:t>环境方针：“节能降耗，污染预防，持续改进”。</w:t>
            </w:r>
          </w:p>
          <w:p w:rsidR="00990013" w:rsidRDefault="001E08C6">
            <w:pPr>
              <w:spacing w:line="400" w:lineRule="exact"/>
              <w:ind w:firstLineChars="800" w:firstLine="1680"/>
              <w:rPr>
                <w:rFonts w:ascii="宋体" w:hAnsi="宋体"/>
                <w:color w:val="000000"/>
                <w:szCs w:val="21"/>
              </w:rPr>
            </w:pPr>
            <w:r>
              <w:rPr>
                <w:rFonts w:ascii="宋体" w:hAnsi="宋体" w:hint="eastAsia"/>
                <w:color w:val="000000"/>
                <w:szCs w:val="21"/>
              </w:rPr>
              <w:t>职业健康安全方针：“预防为主，安全第一，持续改进”。</w:t>
            </w:r>
          </w:p>
          <w:p w:rsidR="00990013" w:rsidRDefault="00990013">
            <w:pPr>
              <w:jc w:val="left"/>
              <w:rPr>
                <w:b/>
                <w:color w:val="000000" w:themeColor="text1"/>
              </w:rPr>
            </w:pPr>
          </w:p>
        </w:tc>
      </w:tr>
      <w:tr w:rsidR="00990013">
        <w:trPr>
          <w:cantSplit/>
          <w:trHeight w:val="850"/>
          <w:jc w:val="center"/>
        </w:trPr>
        <w:tc>
          <w:tcPr>
            <w:tcW w:w="720" w:type="dxa"/>
            <w:vMerge/>
            <w:textDirection w:val="tbRlV"/>
            <w:vAlign w:val="center"/>
          </w:tcPr>
          <w:p w:rsidR="00990013" w:rsidRDefault="00990013">
            <w:pPr>
              <w:spacing w:line="240" w:lineRule="exact"/>
              <w:ind w:left="201" w:right="113" w:hangingChars="100" w:hanging="201"/>
              <w:jc w:val="center"/>
              <w:rPr>
                <w:rFonts w:ascii="宋体" w:hAnsi="宋体"/>
                <w:b/>
                <w:color w:val="000000" w:themeColor="text1"/>
                <w:sz w:val="20"/>
                <w:szCs w:val="20"/>
              </w:rPr>
            </w:pPr>
          </w:p>
        </w:tc>
        <w:tc>
          <w:tcPr>
            <w:tcW w:w="9198" w:type="dxa"/>
          </w:tcPr>
          <w:p w:rsidR="00990013" w:rsidRDefault="001E08C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90013" w:rsidRDefault="001E08C6">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990013">
        <w:trPr>
          <w:cantSplit/>
          <w:trHeight w:val="1930"/>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90013" w:rsidRDefault="001E08C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质量管理体系过程有：合同评审、过程监控管理；产品验收管理；监视和测量设备管理；。</w:t>
            </w:r>
          </w:p>
          <w:p w:rsidR="00990013" w:rsidRDefault="001E08C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Pr="00891732">
              <w:rPr>
                <w:rFonts w:ascii="宋体" w:hAnsi="宋体" w:hint="eastAsia"/>
                <w:b/>
                <w:color w:val="000000" w:themeColor="text1"/>
                <w:sz w:val="20"/>
                <w:szCs w:val="20"/>
              </w:rPr>
              <w:t>防治服务、销售过程。</w:t>
            </w:r>
          </w:p>
          <w:p w:rsidR="00990013" w:rsidRDefault="001E08C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990013" w:rsidRDefault="00A9263A" w:rsidP="00891732">
            <w:pPr>
              <w:tabs>
                <w:tab w:val="left" w:pos="540"/>
              </w:tabs>
              <w:spacing w:line="300" w:lineRule="exact"/>
              <w:ind w:left="201" w:hangingChars="100" w:hanging="201"/>
              <w:rPr>
                <w:rFonts w:ascii="宋体" w:hAnsi="宋体"/>
                <w:b/>
                <w:color w:val="000000" w:themeColor="text1"/>
                <w:szCs w:val="21"/>
              </w:rPr>
            </w:pPr>
            <w:r w:rsidRPr="00A9263A">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A9263A">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1E08C6">
              <w:rPr>
                <w:rFonts w:ascii="宋体" w:hAnsi="宋体" w:hint="eastAsia"/>
                <w:b/>
                <w:color w:val="000000" w:themeColor="text1"/>
                <w:sz w:val="20"/>
                <w:szCs w:val="20"/>
              </w:rPr>
              <w:t>不适用条款是8.3    ，不适用理由：</w:t>
            </w:r>
            <w:r w:rsidR="001E08C6">
              <w:rPr>
                <w:rFonts w:ascii="宋体" w:hAnsi="宋体" w:hint="eastAsia"/>
                <w:color w:val="000000"/>
                <w:szCs w:val="21"/>
                <w:u w:val="single"/>
              </w:rPr>
              <w:t>有害生物防制、室内外污染防治、白蚁防治的服务为常规服务</w:t>
            </w:r>
            <w:r w:rsidR="00891732">
              <w:rPr>
                <w:rFonts w:ascii="宋体" w:hAnsi="宋体" w:hint="eastAsia"/>
                <w:color w:val="000000"/>
                <w:szCs w:val="21"/>
                <w:u w:val="single"/>
              </w:rPr>
              <w:t>均按国家标准执行，服务流程固定。另外</w:t>
            </w:r>
            <w:r w:rsidR="001E08C6">
              <w:rPr>
                <w:rFonts w:ascii="宋体" w:hAnsi="宋体" w:hint="eastAsia"/>
                <w:color w:val="000000"/>
                <w:szCs w:val="21"/>
                <w:u w:val="single"/>
              </w:rPr>
              <w:t>商品销售</w:t>
            </w:r>
            <w:r w:rsidR="00891732">
              <w:rPr>
                <w:rFonts w:ascii="宋体" w:hAnsi="宋体" w:hint="eastAsia"/>
                <w:color w:val="000000"/>
                <w:szCs w:val="21"/>
                <w:u w:val="single"/>
              </w:rPr>
              <w:t>模式固定，不涉及</w:t>
            </w:r>
            <w:r w:rsidR="001E08C6">
              <w:rPr>
                <w:rFonts w:ascii="宋体" w:hAnsi="宋体" w:hint="eastAsia"/>
                <w:color w:val="000000"/>
                <w:szCs w:val="21"/>
                <w:u w:val="single"/>
              </w:rPr>
              <w:t>设计开发过程</w:t>
            </w:r>
            <w:r w:rsidR="001E08C6">
              <w:rPr>
                <w:rFonts w:ascii="宋体" w:hAnsi="宋体" w:cs="宋体" w:hint="eastAsia"/>
                <w:bCs/>
                <w:szCs w:val="21"/>
                <w:u w:val="single"/>
              </w:rPr>
              <w:t>。</w:t>
            </w:r>
          </w:p>
        </w:tc>
      </w:tr>
      <w:tr w:rsidR="00990013">
        <w:trPr>
          <w:cantSplit/>
          <w:trHeight w:val="2144"/>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990013" w:rsidRDefault="001E08C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90013" w:rsidRDefault="001E08C6">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990013">
        <w:trPr>
          <w:cantSplit/>
          <w:trHeight w:val="1283"/>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90013" w:rsidRDefault="001E08C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90013" w:rsidRDefault="001E08C6">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990013">
        <w:trPr>
          <w:cantSplit/>
          <w:trHeight w:val="1890"/>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990013" w:rsidRDefault="00990013">
            <w:pPr>
              <w:tabs>
                <w:tab w:val="left" w:pos="540"/>
              </w:tabs>
              <w:spacing w:line="300" w:lineRule="exact"/>
              <w:ind w:left="211" w:hangingChars="100" w:hanging="211"/>
              <w:rPr>
                <w:rFonts w:ascii="宋体" w:hAnsi="宋体"/>
                <w:b/>
                <w:color w:val="000000" w:themeColor="text1"/>
                <w:szCs w:val="21"/>
              </w:rPr>
            </w:pPr>
          </w:p>
          <w:p w:rsidR="00990013" w:rsidRDefault="001E08C6">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990013" w:rsidRDefault="001E08C6">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990013" w:rsidRDefault="001E08C6">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990013" w:rsidRDefault="001E08C6">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990013" w:rsidRDefault="00990013">
            <w:pPr>
              <w:tabs>
                <w:tab w:val="left" w:pos="0"/>
              </w:tabs>
              <w:spacing w:line="240" w:lineRule="exact"/>
              <w:rPr>
                <w:b/>
                <w:color w:val="000000" w:themeColor="text1"/>
                <w:sz w:val="14"/>
                <w:szCs w:val="14"/>
              </w:rPr>
            </w:pPr>
          </w:p>
        </w:tc>
      </w:tr>
      <w:tr w:rsidR="00990013">
        <w:trPr>
          <w:cantSplit/>
          <w:trHeight w:val="2219"/>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990013" w:rsidRDefault="001E08C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90013" w:rsidRDefault="001E08C6">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990013" w:rsidRDefault="001E08C6">
            <w:pPr>
              <w:pStyle w:val="a3"/>
              <w:numPr>
                <w:ilvl w:val="0"/>
                <w:numId w:val="3"/>
              </w:numPr>
              <w:spacing w:line="360" w:lineRule="auto"/>
              <w:ind w:rightChars="72" w:right="151"/>
              <w:rPr>
                <w:rFonts w:ascii="宋体" w:hAnsi="宋体" w:cs="宋体"/>
                <w:color w:val="000000"/>
                <w:szCs w:val="21"/>
              </w:rPr>
            </w:pPr>
            <w:r>
              <w:rPr>
                <w:rFonts w:ascii="宋体" w:hAnsi="宋体" w:cs="宋体" w:hint="eastAsia"/>
                <w:color w:val="000000"/>
                <w:szCs w:val="21"/>
              </w:rPr>
              <w:t>质量目标：</w:t>
            </w:r>
          </w:p>
          <w:p w:rsidR="00990013" w:rsidRDefault="001E08C6">
            <w:pPr>
              <w:numPr>
                <w:ilvl w:val="0"/>
                <w:numId w:val="4"/>
              </w:num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合同履行率100%；</w:t>
            </w:r>
          </w:p>
          <w:p w:rsidR="00990013" w:rsidRDefault="001E08C6">
            <w:pPr>
              <w:numPr>
                <w:ilvl w:val="0"/>
                <w:numId w:val="4"/>
              </w:num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产品/项目交付准时率≥100%；</w:t>
            </w:r>
          </w:p>
          <w:p w:rsidR="00990013" w:rsidRDefault="001E08C6" w:rsidP="00891732">
            <w:pPr>
              <w:snapToGrid w:val="0"/>
              <w:spacing w:line="420" w:lineRule="exact"/>
              <w:ind w:leftChars="200" w:left="420"/>
              <w:rPr>
                <w:rFonts w:ascii="宋体" w:hAnsi="宋体" w:cs="宋体"/>
                <w:color w:val="000000"/>
                <w:szCs w:val="21"/>
              </w:rPr>
            </w:pPr>
            <w:r>
              <w:rPr>
                <w:rFonts w:ascii="宋体" w:hAnsi="宋体" w:cs="宋体" w:hint="eastAsia"/>
                <w:color w:val="000000"/>
                <w:szCs w:val="21"/>
              </w:rPr>
              <w:t>3）客户满意度达≥94%。</w:t>
            </w:r>
            <w:r>
              <w:rPr>
                <w:rFonts w:ascii="宋体" w:hAnsi="宋体" w:cs="宋体" w:hint="eastAsia"/>
                <w:color w:val="000000"/>
                <w:szCs w:val="21"/>
              </w:rPr>
              <w:tab/>
            </w:r>
          </w:p>
          <w:p w:rsidR="00990013" w:rsidRDefault="001E08C6">
            <w:pPr>
              <w:snapToGrid w:val="0"/>
              <w:spacing w:line="420" w:lineRule="exact"/>
              <w:rPr>
                <w:rFonts w:ascii="宋体" w:hAnsi="宋体" w:cs="宋体"/>
                <w:color w:val="000000"/>
                <w:szCs w:val="21"/>
              </w:rPr>
            </w:pPr>
            <w:r>
              <w:rPr>
                <w:rFonts w:ascii="宋体" w:hAnsi="宋体" w:cs="宋体" w:hint="eastAsia"/>
                <w:color w:val="000000"/>
                <w:szCs w:val="21"/>
              </w:rPr>
              <w:t>2、环境、职业健康安全目标：</w:t>
            </w:r>
          </w:p>
          <w:p w:rsidR="00990013" w:rsidRDefault="001E08C6">
            <w:p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1）固废回收处理率100%；</w:t>
            </w:r>
          </w:p>
          <w:p w:rsidR="00990013" w:rsidRDefault="001E08C6">
            <w:p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2）火灾事故发生为0；</w:t>
            </w:r>
          </w:p>
          <w:p w:rsidR="00990013" w:rsidRDefault="001E08C6">
            <w:pPr>
              <w:snapToGrid w:val="0"/>
              <w:spacing w:line="420" w:lineRule="exact"/>
              <w:ind w:firstLineChars="200" w:firstLine="420"/>
              <w:rPr>
                <w:rFonts w:ascii="宋体" w:hAnsi="宋体" w:cs="宋体"/>
                <w:color w:val="000000"/>
                <w:szCs w:val="21"/>
              </w:rPr>
            </w:pPr>
            <w:r>
              <w:rPr>
                <w:rFonts w:ascii="宋体" w:hAnsi="宋体" w:cs="宋体" w:hint="eastAsia"/>
                <w:color w:val="000000"/>
                <w:szCs w:val="21"/>
              </w:rPr>
              <w:t>3）职业病发生为0。</w:t>
            </w:r>
          </w:p>
          <w:p w:rsidR="00990013" w:rsidRDefault="00990013">
            <w:pPr>
              <w:ind w:firstLineChars="200" w:firstLine="422"/>
              <w:rPr>
                <w:rFonts w:ascii="宋体" w:hAnsi="宋体"/>
                <w:b/>
                <w:color w:val="000000" w:themeColor="text1"/>
              </w:rPr>
            </w:pPr>
          </w:p>
        </w:tc>
      </w:tr>
      <w:tr w:rsidR="00990013">
        <w:trPr>
          <w:cantSplit/>
          <w:trHeight w:val="1297"/>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90013" w:rsidRDefault="001E08C6">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4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90013">
        <w:trPr>
          <w:cantSplit/>
          <w:trHeight w:val="1126"/>
          <w:jc w:val="center"/>
        </w:trPr>
        <w:tc>
          <w:tcPr>
            <w:tcW w:w="720" w:type="dxa"/>
            <w:vMerge w:val="restart"/>
            <w:textDirection w:val="tbRlV"/>
            <w:vAlign w:val="center"/>
          </w:tcPr>
          <w:p w:rsidR="00990013" w:rsidRDefault="001E08C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990013" w:rsidRDefault="001E08C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90013" w:rsidRDefault="001E08C6">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990013" w:rsidRDefault="001E08C6">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990013">
        <w:trPr>
          <w:cantSplit/>
          <w:trHeight w:val="645"/>
          <w:jc w:val="center"/>
        </w:trPr>
        <w:tc>
          <w:tcPr>
            <w:tcW w:w="720" w:type="dxa"/>
            <w:vMerge/>
            <w:textDirection w:val="tbRlV"/>
            <w:vAlign w:val="center"/>
          </w:tcPr>
          <w:p w:rsidR="00990013" w:rsidRDefault="00990013">
            <w:pPr>
              <w:spacing w:line="240" w:lineRule="exact"/>
              <w:ind w:left="113" w:right="113"/>
              <w:jc w:val="center"/>
              <w:rPr>
                <w:b/>
                <w:color w:val="000000" w:themeColor="text1"/>
                <w:szCs w:val="21"/>
              </w:rPr>
            </w:pPr>
          </w:p>
        </w:tc>
        <w:tc>
          <w:tcPr>
            <w:tcW w:w="9198" w:type="dxa"/>
          </w:tcPr>
          <w:p w:rsidR="00990013" w:rsidRDefault="001E08C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90013" w:rsidRDefault="001E08C6" w:rsidP="00891732">
            <w:pPr>
              <w:spacing w:line="240" w:lineRule="exact"/>
              <w:rPr>
                <w:rFonts w:ascii="宋体" w:hAnsi="宋体"/>
                <w:b/>
                <w:color w:val="000000" w:themeColor="text1"/>
                <w:sz w:val="20"/>
                <w:szCs w:val="20"/>
              </w:rPr>
            </w:pPr>
            <w:r w:rsidRPr="00891732">
              <w:rPr>
                <w:rFonts w:ascii="宋体" w:hAnsi="宋体" w:hint="eastAsia"/>
                <w:szCs w:val="21"/>
              </w:rPr>
              <w:t>办公场所面积100平方左右，仓库面积</w:t>
            </w:r>
            <w:r w:rsidR="00891732" w:rsidRPr="00891732">
              <w:rPr>
                <w:rFonts w:ascii="宋体" w:hAnsi="宋体" w:hint="eastAsia"/>
                <w:szCs w:val="21"/>
              </w:rPr>
              <w:t>1</w:t>
            </w:r>
            <w:r w:rsidRPr="00891732">
              <w:rPr>
                <w:rFonts w:ascii="宋体" w:hAnsi="宋体" w:hint="eastAsia"/>
                <w:szCs w:val="21"/>
              </w:rPr>
              <w:t>00平方。</w:t>
            </w:r>
            <w:r w:rsidRPr="00891732">
              <w:rPr>
                <w:rFonts w:ascii="宋体" w:hAnsi="宋体" w:cs="宋体" w:hint="eastAsia"/>
                <w:szCs w:val="21"/>
              </w:rPr>
              <w:t>主要生产设备包括喷药设备、应急防护包、灭火器、梯子、溢漏应急包、工作警示牌、个人防护装备（如：工作服、呼吸面具、安全帽、护目镜等）</w:t>
            </w:r>
            <w:r w:rsidRPr="00891732">
              <w:rPr>
                <w:rFonts w:ascii="宋体" w:hAnsi="宋体" w:hint="eastAsia"/>
                <w:szCs w:val="21"/>
              </w:rPr>
              <w:t>，可以满足有害生物防制、室内外污染防治、白蚁防治的服务；灭菌剂、消毒剂、杀虫剂、去污染</w:t>
            </w:r>
            <w:r>
              <w:rPr>
                <w:rFonts w:ascii="宋体" w:hAnsi="宋体" w:hint="eastAsia"/>
                <w:szCs w:val="21"/>
              </w:rPr>
              <w:t>剂的销售</w:t>
            </w:r>
            <w:r>
              <w:rPr>
                <w:rFonts w:ascii="宋体" w:hAnsi="宋体" w:cs="宋体" w:hint="eastAsia"/>
                <w:szCs w:val="21"/>
              </w:rPr>
              <w:t>的需</w:t>
            </w:r>
            <w:r>
              <w:rPr>
                <w:rFonts w:ascii="宋体" w:hAnsi="宋体" w:hint="eastAsia"/>
                <w:szCs w:val="21"/>
              </w:rPr>
              <w:t>要</w:t>
            </w:r>
            <w:r>
              <w:rPr>
                <w:rFonts w:ascii="宋体" w:hAnsi="宋体" w:cs="宋体" w:hint="eastAsia"/>
                <w:szCs w:val="21"/>
              </w:rPr>
              <w:t>。对设备按月方式进行维护保养，并实施。特种设备：无。公司未建立信息管理系统用于生产和服务。</w:t>
            </w:r>
          </w:p>
        </w:tc>
      </w:tr>
      <w:tr w:rsidR="00990013">
        <w:trPr>
          <w:cantSplit/>
          <w:trHeight w:val="645"/>
          <w:jc w:val="center"/>
        </w:trPr>
        <w:tc>
          <w:tcPr>
            <w:tcW w:w="720" w:type="dxa"/>
            <w:vMerge/>
            <w:textDirection w:val="tbRlV"/>
            <w:vAlign w:val="center"/>
          </w:tcPr>
          <w:p w:rsidR="00990013" w:rsidRDefault="00990013">
            <w:pPr>
              <w:spacing w:line="240" w:lineRule="exact"/>
              <w:ind w:left="113" w:right="113"/>
              <w:jc w:val="center"/>
              <w:rPr>
                <w:b/>
                <w:color w:val="000000" w:themeColor="text1"/>
                <w:szCs w:val="21"/>
              </w:rPr>
            </w:pPr>
          </w:p>
        </w:tc>
        <w:tc>
          <w:tcPr>
            <w:tcW w:w="9198" w:type="dxa"/>
          </w:tcPr>
          <w:p w:rsidR="00990013" w:rsidRDefault="001E08C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90013" w:rsidRDefault="001E08C6">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维修服务</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990013">
        <w:trPr>
          <w:cantSplit/>
          <w:trHeight w:val="645"/>
          <w:jc w:val="center"/>
        </w:trPr>
        <w:tc>
          <w:tcPr>
            <w:tcW w:w="720" w:type="dxa"/>
            <w:vMerge/>
            <w:textDirection w:val="tbRlV"/>
            <w:vAlign w:val="center"/>
          </w:tcPr>
          <w:p w:rsidR="00990013" w:rsidRDefault="00990013">
            <w:pPr>
              <w:spacing w:line="240" w:lineRule="exact"/>
              <w:ind w:left="113" w:right="113"/>
              <w:jc w:val="center"/>
              <w:rPr>
                <w:b/>
                <w:color w:val="000000" w:themeColor="text1"/>
                <w:szCs w:val="21"/>
              </w:rPr>
            </w:pPr>
          </w:p>
        </w:tc>
        <w:tc>
          <w:tcPr>
            <w:tcW w:w="9198" w:type="dxa"/>
          </w:tcPr>
          <w:p w:rsidR="00990013" w:rsidRDefault="001E08C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90013" w:rsidRDefault="001E08C6" w:rsidP="00891732">
            <w:pPr>
              <w:spacing w:line="400" w:lineRule="exact"/>
              <w:rPr>
                <w:rFonts w:ascii="宋体" w:hAnsi="宋体"/>
                <w:b/>
                <w:color w:val="000000" w:themeColor="text1"/>
                <w:sz w:val="20"/>
                <w:szCs w:val="20"/>
              </w:rPr>
            </w:pPr>
            <w:r>
              <w:rPr>
                <w:rFonts w:ascii="宋体" w:hAnsi="宋体" w:cs="宋体" w:hint="eastAsia"/>
                <w:szCs w:val="21"/>
              </w:rPr>
              <w:t>查公司</w:t>
            </w:r>
            <w:r w:rsidR="00891732">
              <w:rPr>
                <w:rFonts w:ascii="宋体" w:hAnsi="宋体" w:cs="宋体" w:hint="eastAsia"/>
                <w:szCs w:val="21"/>
              </w:rPr>
              <w:t>暂未</w:t>
            </w:r>
            <w:r>
              <w:rPr>
                <w:rFonts w:ascii="宋体" w:hAnsi="宋体" w:cs="宋体" w:hint="eastAsia"/>
                <w:szCs w:val="21"/>
              </w:rPr>
              <w:t>配置检测设备，</w:t>
            </w:r>
            <w:r w:rsidR="00891732">
              <w:rPr>
                <w:rFonts w:ascii="宋体" w:hAnsi="宋体" w:cs="宋体" w:hint="eastAsia"/>
                <w:szCs w:val="21"/>
              </w:rPr>
              <w:t>采取人为检查或委托三方进行检查，</w:t>
            </w:r>
            <w:r>
              <w:rPr>
                <w:rFonts w:ascii="宋体" w:hAnsi="宋体" w:cs="宋体" w:hint="eastAsia"/>
                <w:szCs w:val="21"/>
              </w:rPr>
              <w:t>能保证</w:t>
            </w:r>
            <w:r>
              <w:rPr>
                <w:rFonts w:ascii="宋体" w:hAnsi="宋体" w:hint="eastAsia"/>
                <w:szCs w:val="21"/>
              </w:rPr>
              <w:t>有害生物防制、室内外污染防治、白蚁防治的服务；灭菌剂、消毒剂、杀虫剂、去污染剂的销售</w:t>
            </w:r>
            <w:r>
              <w:rPr>
                <w:rFonts w:ascii="宋体" w:hAnsi="宋体" w:cs="宋体" w:hint="eastAsia"/>
                <w:szCs w:val="21"/>
              </w:rPr>
              <w:t>的要求。</w:t>
            </w:r>
          </w:p>
        </w:tc>
      </w:tr>
      <w:tr w:rsidR="00990013">
        <w:trPr>
          <w:cantSplit/>
          <w:trHeight w:val="645"/>
          <w:jc w:val="center"/>
        </w:trPr>
        <w:tc>
          <w:tcPr>
            <w:tcW w:w="720" w:type="dxa"/>
            <w:vMerge/>
            <w:textDirection w:val="tbRlV"/>
            <w:vAlign w:val="center"/>
          </w:tcPr>
          <w:p w:rsidR="00990013" w:rsidRDefault="00990013">
            <w:pPr>
              <w:spacing w:line="240" w:lineRule="exact"/>
              <w:ind w:left="113" w:right="113"/>
              <w:jc w:val="center"/>
              <w:rPr>
                <w:b/>
                <w:color w:val="000000" w:themeColor="text1"/>
                <w:szCs w:val="21"/>
              </w:rPr>
            </w:pPr>
          </w:p>
        </w:tc>
        <w:tc>
          <w:tcPr>
            <w:tcW w:w="9198" w:type="dxa"/>
          </w:tcPr>
          <w:p w:rsidR="00990013" w:rsidRDefault="001E08C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90013" w:rsidRDefault="001E08C6">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90013" w:rsidRDefault="001E08C6">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990013">
        <w:trPr>
          <w:cantSplit/>
          <w:trHeight w:val="645"/>
          <w:jc w:val="center"/>
        </w:trPr>
        <w:tc>
          <w:tcPr>
            <w:tcW w:w="720" w:type="dxa"/>
            <w:vMerge/>
            <w:textDirection w:val="tbRlV"/>
            <w:vAlign w:val="center"/>
          </w:tcPr>
          <w:p w:rsidR="00990013" w:rsidRDefault="00990013">
            <w:pPr>
              <w:spacing w:line="240" w:lineRule="exact"/>
              <w:ind w:left="113" w:right="113"/>
              <w:jc w:val="center"/>
              <w:rPr>
                <w:b/>
                <w:color w:val="000000" w:themeColor="text1"/>
                <w:szCs w:val="21"/>
              </w:rPr>
            </w:pPr>
          </w:p>
        </w:tc>
        <w:tc>
          <w:tcPr>
            <w:tcW w:w="9198" w:type="dxa"/>
          </w:tcPr>
          <w:p w:rsidR="00990013" w:rsidRDefault="001E08C6">
            <w:pPr>
              <w:spacing w:line="240" w:lineRule="exact"/>
              <w:rPr>
                <w:rFonts w:ascii="宋体" w:hAnsi="宋体"/>
                <w:b/>
                <w:sz w:val="20"/>
                <w:szCs w:val="20"/>
              </w:rPr>
            </w:pPr>
            <w:r>
              <w:rPr>
                <w:rFonts w:ascii="宋体" w:hAnsi="宋体" w:hint="eastAsia"/>
                <w:b/>
                <w:sz w:val="20"/>
                <w:szCs w:val="20"/>
              </w:rPr>
              <w:t>环保设施：</w:t>
            </w:r>
          </w:p>
          <w:p w:rsidR="00990013" w:rsidRDefault="001E08C6">
            <w:pPr>
              <w:spacing w:line="240" w:lineRule="exact"/>
              <w:rPr>
                <w:rFonts w:ascii="宋体" w:hAnsi="宋体"/>
                <w:sz w:val="20"/>
                <w:szCs w:val="20"/>
              </w:rPr>
            </w:pPr>
            <w:r>
              <w:rPr>
                <w:rFonts w:ascii="宋体" w:hAnsi="宋体" w:hint="eastAsia"/>
                <w:sz w:val="20"/>
                <w:szCs w:val="20"/>
              </w:rPr>
              <w:t>消防栓、灭火器</w:t>
            </w:r>
          </w:p>
        </w:tc>
      </w:tr>
      <w:tr w:rsidR="00990013">
        <w:trPr>
          <w:cantSplit/>
          <w:trHeight w:val="555"/>
          <w:jc w:val="center"/>
        </w:trPr>
        <w:tc>
          <w:tcPr>
            <w:tcW w:w="720" w:type="dxa"/>
            <w:vMerge/>
            <w:textDirection w:val="tbRlV"/>
            <w:vAlign w:val="center"/>
          </w:tcPr>
          <w:p w:rsidR="00990013" w:rsidRDefault="00990013">
            <w:pPr>
              <w:spacing w:line="240" w:lineRule="exact"/>
              <w:ind w:left="113" w:right="113"/>
              <w:jc w:val="center"/>
              <w:rPr>
                <w:b/>
                <w:color w:val="000000" w:themeColor="text1"/>
                <w:szCs w:val="21"/>
              </w:rPr>
            </w:pPr>
          </w:p>
        </w:tc>
        <w:tc>
          <w:tcPr>
            <w:tcW w:w="9198" w:type="dxa"/>
          </w:tcPr>
          <w:p w:rsidR="00990013" w:rsidRDefault="001E08C6">
            <w:pPr>
              <w:spacing w:line="240" w:lineRule="exact"/>
              <w:rPr>
                <w:rFonts w:ascii="宋体" w:hAnsi="宋体"/>
                <w:b/>
                <w:sz w:val="20"/>
                <w:szCs w:val="20"/>
              </w:rPr>
            </w:pPr>
            <w:r>
              <w:rPr>
                <w:rFonts w:ascii="宋体" w:hAnsi="宋体" w:hint="eastAsia"/>
                <w:b/>
                <w:sz w:val="20"/>
                <w:szCs w:val="20"/>
              </w:rPr>
              <w:t>职业健康安全设施：</w:t>
            </w:r>
          </w:p>
          <w:p w:rsidR="00990013" w:rsidRDefault="001E08C6">
            <w:pPr>
              <w:spacing w:line="240" w:lineRule="exact"/>
              <w:rPr>
                <w:rFonts w:ascii="宋体" w:hAnsi="宋体"/>
                <w:sz w:val="20"/>
                <w:szCs w:val="20"/>
              </w:rPr>
            </w:pPr>
            <w:r>
              <w:rPr>
                <w:rFonts w:ascii="宋体" w:hAnsi="宋体" w:hint="eastAsia"/>
                <w:sz w:val="20"/>
                <w:szCs w:val="20"/>
              </w:rPr>
              <w:t>消防栓、灭火器</w:t>
            </w:r>
          </w:p>
        </w:tc>
      </w:tr>
      <w:tr w:rsidR="00990013">
        <w:trPr>
          <w:cantSplit/>
          <w:trHeight w:val="1646"/>
          <w:jc w:val="center"/>
        </w:trPr>
        <w:tc>
          <w:tcPr>
            <w:tcW w:w="720" w:type="dxa"/>
            <w:vMerge w:val="restart"/>
            <w:textDirection w:val="tbRlV"/>
            <w:vAlign w:val="center"/>
          </w:tcPr>
          <w:p w:rsidR="00990013" w:rsidRDefault="001E08C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90013" w:rsidRDefault="001E08C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90013" w:rsidRDefault="001E08C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90013" w:rsidRDefault="001E08C6">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990013">
        <w:trPr>
          <w:cantSplit/>
          <w:trHeight w:val="2553"/>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990013" w:rsidRDefault="00990013">
            <w:pPr>
              <w:spacing w:line="240" w:lineRule="exact"/>
              <w:rPr>
                <w:rFonts w:ascii="楷体_GB2312" w:eastAsia="楷体_GB2312"/>
                <w:b/>
                <w:color w:val="000000" w:themeColor="text1"/>
                <w:sz w:val="20"/>
                <w:szCs w:val="20"/>
              </w:rPr>
            </w:pPr>
          </w:p>
          <w:p w:rsidR="00990013" w:rsidRDefault="001E08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990013" w:rsidRDefault="001E08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990013" w:rsidRDefault="00990013">
            <w:pPr>
              <w:spacing w:line="240" w:lineRule="exact"/>
              <w:rPr>
                <w:rFonts w:ascii="楷体_GB2312" w:eastAsia="楷体_GB2312"/>
                <w:b/>
                <w:color w:val="000000" w:themeColor="text1"/>
                <w:sz w:val="20"/>
                <w:szCs w:val="20"/>
              </w:rPr>
            </w:pPr>
          </w:p>
          <w:p w:rsidR="00990013" w:rsidRDefault="001E08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990013" w:rsidRDefault="00990013">
            <w:pPr>
              <w:spacing w:line="240" w:lineRule="exact"/>
              <w:rPr>
                <w:rFonts w:ascii="楷体_GB2312" w:eastAsia="楷体_GB2312"/>
                <w:b/>
                <w:color w:val="000000" w:themeColor="text1"/>
                <w:sz w:val="20"/>
                <w:szCs w:val="20"/>
              </w:rPr>
            </w:pPr>
          </w:p>
          <w:p w:rsidR="00990013" w:rsidRDefault="001E08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990013" w:rsidRDefault="00990013">
            <w:pPr>
              <w:spacing w:line="240" w:lineRule="exact"/>
              <w:rPr>
                <w:rFonts w:ascii="楷体_GB2312" w:eastAsia="楷体_GB2312"/>
                <w:b/>
                <w:color w:val="000000" w:themeColor="text1"/>
                <w:sz w:val="20"/>
                <w:szCs w:val="20"/>
              </w:rPr>
            </w:pPr>
          </w:p>
          <w:p w:rsidR="00990013" w:rsidRDefault="001E08C6">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990013" w:rsidRDefault="00990013">
            <w:pPr>
              <w:spacing w:line="240" w:lineRule="exact"/>
              <w:rPr>
                <w:rFonts w:ascii="楷体_GB2312" w:eastAsia="楷体_GB2312"/>
                <w:b/>
                <w:color w:val="000000" w:themeColor="text1"/>
                <w:sz w:val="20"/>
                <w:szCs w:val="20"/>
              </w:rPr>
            </w:pPr>
          </w:p>
          <w:p w:rsidR="00990013" w:rsidRDefault="001E08C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990013" w:rsidRDefault="00990013">
            <w:pPr>
              <w:spacing w:line="240" w:lineRule="exact"/>
              <w:rPr>
                <w:rFonts w:ascii="楷体_GB2312" w:eastAsia="楷体_GB2312"/>
                <w:b/>
                <w:color w:val="000000" w:themeColor="text1"/>
                <w:szCs w:val="21"/>
              </w:rPr>
            </w:pPr>
          </w:p>
          <w:p w:rsidR="00990013" w:rsidRDefault="001E08C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990013">
        <w:trPr>
          <w:cantSplit/>
          <w:trHeight w:val="1735"/>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990013" w:rsidRDefault="001E08C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90013" w:rsidRDefault="001E08C6">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990013">
        <w:trPr>
          <w:cantSplit/>
          <w:trHeight w:val="1594"/>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90013" w:rsidRDefault="001E08C6">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990013" w:rsidRDefault="001E08C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990013">
        <w:trPr>
          <w:cantSplit/>
          <w:trHeight w:val="888"/>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90013" w:rsidRDefault="001E08C6">
            <w:pPr>
              <w:spacing w:line="300" w:lineRule="exact"/>
              <w:ind w:firstLineChars="98" w:firstLine="197"/>
              <w:rPr>
                <w:b/>
                <w:color w:val="000000" w:themeColor="text1"/>
                <w:sz w:val="20"/>
                <w:szCs w:val="20"/>
              </w:rPr>
            </w:pPr>
            <w:r>
              <w:rPr>
                <w:rFonts w:hint="eastAsia"/>
                <w:b/>
                <w:color w:val="000000" w:themeColor="text1"/>
                <w:sz w:val="20"/>
                <w:szCs w:val="20"/>
              </w:rPr>
              <w:t>无</w:t>
            </w:r>
          </w:p>
          <w:p w:rsidR="00990013" w:rsidRDefault="001E08C6">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990013">
        <w:trPr>
          <w:cantSplit/>
          <w:trHeight w:val="1331"/>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90013" w:rsidRDefault="001E08C6">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990013">
        <w:trPr>
          <w:cantSplit/>
          <w:trHeight w:val="1833"/>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90013" w:rsidRDefault="001E08C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90013" w:rsidRDefault="001E08C6">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990013">
        <w:trPr>
          <w:cantSplit/>
          <w:trHeight w:val="1263"/>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990013" w:rsidRDefault="001E08C6">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组织建立了危险源识别、评价控制程序，识别评价了危险源、风险相关的过程，评价出了重要危险源，与之相关的过程有服务、信息处理过程，针对不可接受风险制定了管理方案。控制措施实施有效。</w:t>
            </w:r>
          </w:p>
          <w:p w:rsidR="00990013" w:rsidRDefault="00990013">
            <w:pPr>
              <w:spacing w:line="240" w:lineRule="exact"/>
              <w:rPr>
                <w:b/>
                <w:color w:val="000000" w:themeColor="text1"/>
                <w:sz w:val="20"/>
                <w:szCs w:val="20"/>
              </w:rPr>
            </w:pPr>
          </w:p>
        </w:tc>
      </w:tr>
      <w:tr w:rsidR="00990013">
        <w:trPr>
          <w:cantSplit/>
          <w:trHeight w:val="715"/>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90013" w:rsidRDefault="001E08C6">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990013">
        <w:trPr>
          <w:cantSplit/>
          <w:trHeight w:val="578"/>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990013" w:rsidRDefault="001E08C6">
            <w:pPr>
              <w:spacing w:line="240" w:lineRule="exact"/>
              <w:rPr>
                <w:b/>
                <w:color w:val="000000" w:themeColor="text1"/>
                <w:sz w:val="20"/>
                <w:szCs w:val="20"/>
              </w:rPr>
            </w:pPr>
            <w:r>
              <w:rPr>
                <w:rFonts w:hint="eastAsia"/>
                <w:b/>
                <w:color w:val="000000" w:themeColor="text1"/>
                <w:sz w:val="20"/>
                <w:szCs w:val="20"/>
              </w:rPr>
              <w:t>无</w:t>
            </w:r>
          </w:p>
        </w:tc>
      </w:tr>
      <w:tr w:rsidR="00990013">
        <w:trPr>
          <w:cantSplit/>
          <w:trHeight w:val="451"/>
          <w:jc w:val="center"/>
        </w:trPr>
        <w:tc>
          <w:tcPr>
            <w:tcW w:w="720" w:type="dxa"/>
            <w:vMerge/>
            <w:vAlign w:val="center"/>
          </w:tcPr>
          <w:p w:rsidR="00990013" w:rsidRDefault="00990013">
            <w:pPr>
              <w:spacing w:line="240" w:lineRule="exact"/>
              <w:jc w:val="center"/>
              <w:rPr>
                <w:b/>
                <w:color w:val="000000" w:themeColor="text1"/>
                <w:szCs w:val="21"/>
              </w:rPr>
            </w:pPr>
          </w:p>
        </w:tc>
        <w:tc>
          <w:tcPr>
            <w:tcW w:w="9198" w:type="dxa"/>
          </w:tcPr>
          <w:p w:rsidR="00990013" w:rsidRDefault="001E08C6">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990013" w:rsidRDefault="001E08C6">
            <w:pPr>
              <w:spacing w:line="240" w:lineRule="exact"/>
              <w:rPr>
                <w:sz w:val="20"/>
                <w:szCs w:val="20"/>
              </w:rPr>
            </w:pPr>
            <w:r>
              <w:rPr>
                <w:rFonts w:hint="eastAsia"/>
                <w:sz w:val="20"/>
                <w:szCs w:val="20"/>
              </w:rPr>
              <w:t>无</w:t>
            </w:r>
          </w:p>
        </w:tc>
      </w:tr>
      <w:tr w:rsidR="00990013">
        <w:trPr>
          <w:cantSplit/>
          <w:trHeight w:val="1415"/>
          <w:jc w:val="center"/>
        </w:trPr>
        <w:tc>
          <w:tcPr>
            <w:tcW w:w="720" w:type="dxa"/>
            <w:vMerge w:val="restart"/>
            <w:textDirection w:val="tbRlV"/>
            <w:vAlign w:val="center"/>
          </w:tcPr>
          <w:p w:rsidR="00990013" w:rsidRDefault="001E08C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90013" w:rsidRDefault="001E08C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990013" w:rsidRDefault="001E08C6">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891732">
              <w:rPr>
                <w:rFonts w:ascii="宋体" w:hAnsi="宋体" w:cs="宋体" w:hint="eastAsia"/>
                <w:color w:val="000000"/>
                <w:szCs w:val="21"/>
              </w:rPr>
              <w:t>通过</w:t>
            </w:r>
            <w:r w:rsidRPr="00891732">
              <w:rPr>
                <w:rFonts w:ascii="宋体" w:hAnsi="宋体" w:cs="宋体" w:hint="eastAsia"/>
                <w:szCs w:val="21"/>
              </w:rPr>
              <w:t>2019年4-7月</w:t>
            </w:r>
            <w:r w:rsidRPr="00891732">
              <w:rPr>
                <w:rFonts w:ascii="宋体" w:hAnsi="宋体" w:cs="宋体" w:hint="eastAsia"/>
                <w:color w:val="000000"/>
                <w:szCs w:val="21"/>
              </w:rPr>
              <w:t>目标的测</w:t>
            </w:r>
            <w:r>
              <w:rPr>
                <w:rFonts w:ascii="宋体" w:hAnsi="宋体" w:cs="宋体" w:hint="eastAsia"/>
                <w:color w:val="000000"/>
                <w:szCs w:val="21"/>
              </w:rPr>
              <w:t>量，总体已达到或超过了规定的目标值。</w:t>
            </w:r>
          </w:p>
        </w:tc>
      </w:tr>
      <w:tr w:rsidR="00990013">
        <w:trPr>
          <w:cantSplit/>
          <w:trHeight w:val="1415"/>
          <w:jc w:val="center"/>
        </w:trPr>
        <w:tc>
          <w:tcPr>
            <w:tcW w:w="720" w:type="dxa"/>
            <w:vMerge/>
            <w:textDirection w:val="tbRlV"/>
            <w:vAlign w:val="center"/>
          </w:tcPr>
          <w:p w:rsidR="00990013" w:rsidRDefault="00990013">
            <w:pPr>
              <w:spacing w:line="240" w:lineRule="exact"/>
              <w:ind w:left="113" w:right="113"/>
              <w:jc w:val="center"/>
              <w:rPr>
                <w:b/>
                <w:color w:val="000000" w:themeColor="text1"/>
                <w:szCs w:val="21"/>
              </w:rPr>
            </w:pPr>
          </w:p>
        </w:tc>
        <w:tc>
          <w:tcPr>
            <w:tcW w:w="9198" w:type="dxa"/>
          </w:tcPr>
          <w:p w:rsidR="00990013" w:rsidRDefault="001E08C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90013" w:rsidRDefault="001E08C6" w:rsidP="00891732">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891732">
              <w:rPr>
                <w:rFonts w:ascii="宋体" w:hAnsi="宋体" w:cs="宋体" w:hint="eastAsia"/>
                <w:szCs w:val="21"/>
              </w:rPr>
              <w:t>2019年</w:t>
            </w:r>
            <w:r w:rsidR="00891732" w:rsidRPr="00891732">
              <w:rPr>
                <w:rFonts w:ascii="宋体" w:hAnsi="宋体" w:cs="宋体" w:hint="eastAsia"/>
                <w:szCs w:val="21"/>
              </w:rPr>
              <w:t>6</w:t>
            </w:r>
            <w:r w:rsidRPr="00891732">
              <w:rPr>
                <w:rFonts w:ascii="宋体" w:hAnsi="宋体" w:cs="宋体" w:hint="eastAsia"/>
                <w:szCs w:val="21"/>
              </w:rPr>
              <w:t>月实施，满意度评价9</w:t>
            </w:r>
            <w:r w:rsidR="00891732" w:rsidRPr="00891732">
              <w:rPr>
                <w:rFonts w:ascii="宋体" w:hAnsi="宋体" w:cs="宋体" w:hint="eastAsia"/>
                <w:szCs w:val="21"/>
              </w:rPr>
              <w:t>5</w:t>
            </w:r>
            <w:r w:rsidRPr="00891732">
              <w:rPr>
                <w:rFonts w:ascii="宋体" w:hAnsi="宋体" w:cs="宋体" w:hint="eastAsia"/>
                <w:szCs w:val="21"/>
              </w:rPr>
              <w:t>分，总体实现了顾客满意度的质量目标要求。</w:t>
            </w:r>
          </w:p>
        </w:tc>
      </w:tr>
      <w:tr w:rsidR="00990013">
        <w:trPr>
          <w:cantSplit/>
          <w:trHeight w:val="1293"/>
          <w:jc w:val="center"/>
        </w:trPr>
        <w:tc>
          <w:tcPr>
            <w:tcW w:w="720" w:type="dxa"/>
            <w:vMerge/>
            <w:textDirection w:val="tbRlV"/>
            <w:vAlign w:val="center"/>
          </w:tcPr>
          <w:p w:rsidR="00990013" w:rsidRDefault="00990013">
            <w:pPr>
              <w:spacing w:line="240" w:lineRule="exact"/>
              <w:ind w:left="201" w:right="113" w:hangingChars="100" w:hanging="201"/>
              <w:jc w:val="center"/>
              <w:rPr>
                <w:b/>
                <w:color w:val="000000" w:themeColor="text1"/>
                <w:sz w:val="20"/>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90013" w:rsidRDefault="001E08C6">
            <w:pPr>
              <w:spacing w:line="240" w:lineRule="exact"/>
              <w:rPr>
                <w:b/>
                <w:color w:val="FF0000"/>
                <w:sz w:val="20"/>
                <w:szCs w:val="20"/>
              </w:rPr>
            </w:pPr>
            <w:r>
              <w:rPr>
                <w:rFonts w:ascii="宋体" w:hAnsi="宋体" w:hint="eastAsia"/>
                <w:szCs w:val="21"/>
              </w:rPr>
              <w:t>建立有《内部审核控制程序》，规定了内审频次一年一次，内审时间：2019年6月15日-16日，拟定了审核实施表，明确了内审范围，内审人员经培训合格上岗，能力满足要求，未出现审核本部门情况，内审不符合项2项，涉及人事行政部E9.1.2条款未提供法律法规的遵守情况评价记录和技术服务部S4.4.6条款仓库未对废弃物进行分类存放，针对该不符合项，已及时采取纠正措施后，经内审员验证关闭。内审的有效性需要改善。</w:t>
            </w:r>
          </w:p>
        </w:tc>
      </w:tr>
      <w:tr w:rsidR="00990013">
        <w:trPr>
          <w:cantSplit/>
          <w:trHeight w:val="1127"/>
          <w:jc w:val="center"/>
        </w:trPr>
        <w:tc>
          <w:tcPr>
            <w:tcW w:w="720" w:type="dxa"/>
            <w:vMerge/>
            <w:textDirection w:val="tbRlV"/>
            <w:vAlign w:val="center"/>
          </w:tcPr>
          <w:p w:rsidR="00990013" w:rsidRDefault="00990013">
            <w:pPr>
              <w:spacing w:line="240" w:lineRule="exact"/>
              <w:ind w:left="201" w:right="113" w:hangingChars="100" w:hanging="201"/>
              <w:jc w:val="center"/>
              <w:rPr>
                <w:b/>
                <w:color w:val="000000" w:themeColor="text1"/>
                <w:sz w:val="20"/>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90013" w:rsidRDefault="001E08C6">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2019年7月12日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990013">
        <w:trPr>
          <w:cantSplit/>
          <w:trHeight w:val="832"/>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90013" w:rsidRDefault="001E08C6">
            <w:pPr>
              <w:spacing w:line="240" w:lineRule="exact"/>
              <w:ind w:firstLineChars="100" w:firstLine="200"/>
              <w:rPr>
                <w:sz w:val="20"/>
                <w:szCs w:val="20"/>
              </w:rPr>
            </w:pPr>
            <w:r>
              <w:rPr>
                <w:rFonts w:hint="eastAsia"/>
                <w:sz w:val="20"/>
                <w:szCs w:val="20"/>
              </w:rPr>
              <w:t>不适用</w:t>
            </w:r>
          </w:p>
        </w:tc>
      </w:tr>
      <w:tr w:rsidR="00990013">
        <w:trPr>
          <w:cantSplit/>
          <w:trHeight w:val="561"/>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990013" w:rsidRDefault="001E08C6">
            <w:pPr>
              <w:spacing w:line="240" w:lineRule="exact"/>
              <w:rPr>
                <w:b/>
                <w:sz w:val="20"/>
                <w:szCs w:val="20"/>
              </w:rPr>
            </w:pPr>
            <w:r>
              <w:rPr>
                <w:rFonts w:hint="eastAsia"/>
                <w:sz w:val="20"/>
                <w:szCs w:val="20"/>
              </w:rPr>
              <w:t>不适用</w:t>
            </w:r>
          </w:p>
        </w:tc>
      </w:tr>
      <w:tr w:rsidR="00990013">
        <w:trPr>
          <w:cantSplit/>
          <w:trHeight w:val="554"/>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90013" w:rsidRDefault="001E08C6">
            <w:pPr>
              <w:spacing w:line="240" w:lineRule="exact"/>
              <w:rPr>
                <w:b/>
                <w:color w:val="000000" w:themeColor="text1"/>
                <w:sz w:val="20"/>
                <w:szCs w:val="20"/>
              </w:rPr>
            </w:pPr>
            <w:r>
              <w:rPr>
                <w:rFonts w:hint="eastAsia"/>
                <w:sz w:val="20"/>
                <w:szCs w:val="20"/>
              </w:rPr>
              <w:t>不适用</w:t>
            </w:r>
          </w:p>
        </w:tc>
      </w:tr>
      <w:tr w:rsidR="00990013">
        <w:trPr>
          <w:cantSplit/>
          <w:trHeight w:val="421"/>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Pr>
          <w:p w:rsidR="00990013" w:rsidRDefault="001E08C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90013" w:rsidRDefault="001E08C6">
            <w:pPr>
              <w:spacing w:line="240" w:lineRule="exact"/>
              <w:rPr>
                <w:b/>
                <w:sz w:val="20"/>
                <w:szCs w:val="20"/>
              </w:rPr>
            </w:pPr>
            <w:r>
              <w:rPr>
                <w:rFonts w:hint="eastAsia"/>
                <w:b/>
                <w:sz w:val="20"/>
                <w:szCs w:val="20"/>
              </w:rPr>
              <w:t>暂无</w:t>
            </w:r>
          </w:p>
        </w:tc>
      </w:tr>
      <w:tr w:rsidR="00990013">
        <w:trPr>
          <w:cantSplit/>
          <w:trHeight w:val="641"/>
          <w:jc w:val="center"/>
        </w:trPr>
        <w:tc>
          <w:tcPr>
            <w:tcW w:w="720" w:type="dxa"/>
            <w:vMerge/>
            <w:tcBorders>
              <w:bottom w:val="single" w:sz="4" w:space="0" w:color="auto"/>
            </w:tcBorders>
            <w:vAlign w:val="center"/>
          </w:tcPr>
          <w:p w:rsidR="00990013" w:rsidRDefault="00990013">
            <w:pPr>
              <w:spacing w:line="240" w:lineRule="exact"/>
              <w:jc w:val="center"/>
              <w:rPr>
                <w:b/>
                <w:color w:val="000000" w:themeColor="text1"/>
                <w:sz w:val="20"/>
              </w:rPr>
            </w:pPr>
          </w:p>
        </w:tc>
        <w:tc>
          <w:tcPr>
            <w:tcW w:w="9198" w:type="dxa"/>
            <w:tcBorders>
              <w:bottom w:val="single" w:sz="4" w:space="0" w:color="auto"/>
            </w:tcBorders>
          </w:tcPr>
          <w:p w:rsidR="00990013" w:rsidRDefault="001E08C6">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990013" w:rsidRDefault="001E08C6">
            <w:pPr>
              <w:widowControl/>
              <w:spacing w:line="240" w:lineRule="exact"/>
              <w:rPr>
                <w:b/>
                <w:sz w:val="20"/>
                <w:szCs w:val="20"/>
              </w:rPr>
            </w:pPr>
            <w:r>
              <w:rPr>
                <w:rFonts w:hint="eastAsia"/>
                <w:b/>
                <w:sz w:val="20"/>
                <w:szCs w:val="20"/>
              </w:rPr>
              <w:t>无</w:t>
            </w:r>
          </w:p>
        </w:tc>
      </w:tr>
      <w:tr w:rsidR="00990013">
        <w:trPr>
          <w:cantSplit/>
          <w:trHeight w:val="1550"/>
          <w:jc w:val="center"/>
        </w:trPr>
        <w:tc>
          <w:tcPr>
            <w:tcW w:w="720" w:type="dxa"/>
            <w:vMerge w:val="restart"/>
            <w:vAlign w:val="center"/>
          </w:tcPr>
          <w:p w:rsidR="00990013" w:rsidRDefault="001E08C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90013" w:rsidRDefault="001E08C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90013" w:rsidRDefault="001E08C6">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990013" w:rsidRDefault="00990013">
            <w:pPr>
              <w:spacing w:line="240" w:lineRule="exact"/>
              <w:rPr>
                <w:b/>
                <w:color w:val="000000" w:themeColor="text1"/>
                <w:sz w:val="20"/>
                <w:szCs w:val="20"/>
              </w:rPr>
            </w:pPr>
          </w:p>
        </w:tc>
      </w:tr>
      <w:tr w:rsidR="00990013">
        <w:trPr>
          <w:cantSplit/>
          <w:trHeight w:val="513"/>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90013" w:rsidRDefault="001E08C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90013" w:rsidRDefault="001E08C6">
            <w:pPr>
              <w:spacing w:line="240" w:lineRule="exact"/>
              <w:rPr>
                <w:b/>
                <w:color w:val="000000" w:themeColor="text1"/>
                <w:sz w:val="20"/>
                <w:szCs w:val="20"/>
              </w:rPr>
            </w:pPr>
            <w:r>
              <w:rPr>
                <w:rFonts w:hint="eastAsia"/>
                <w:b/>
                <w:color w:val="000000" w:themeColor="text1"/>
                <w:spacing w:val="-20"/>
                <w:sz w:val="20"/>
                <w:szCs w:val="20"/>
              </w:rPr>
              <w:t>无</w:t>
            </w:r>
          </w:p>
        </w:tc>
      </w:tr>
      <w:tr w:rsidR="00990013">
        <w:trPr>
          <w:cantSplit/>
          <w:trHeight w:val="406"/>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90013" w:rsidRDefault="001E08C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90013" w:rsidRDefault="001E08C6">
            <w:pPr>
              <w:spacing w:line="240" w:lineRule="exact"/>
              <w:rPr>
                <w:b/>
                <w:color w:val="000000" w:themeColor="text1"/>
                <w:spacing w:val="-20"/>
                <w:sz w:val="20"/>
                <w:szCs w:val="20"/>
              </w:rPr>
            </w:pPr>
            <w:r>
              <w:rPr>
                <w:rFonts w:hint="eastAsia"/>
                <w:b/>
                <w:color w:val="000000" w:themeColor="text1"/>
                <w:sz w:val="20"/>
                <w:szCs w:val="20"/>
              </w:rPr>
              <w:t>无</w:t>
            </w:r>
          </w:p>
        </w:tc>
      </w:tr>
      <w:tr w:rsidR="00990013">
        <w:trPr>
          <w:cantSplit/>
          <w:trHeight w:val="484"/>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90013" w:rsidRDefault="001E08C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990013" w:rsidRDefault="001E08C6">
            <w:pPr>
              <w:spacing w:line="240" w:lineRule="exact"/>
              <w:rPr>
                <w:b/>
                <w:color w:val="000000" w:themeColor="text1"/>
                <w:sz w:val="20"/>
                <w:szCs w:val="20"/>
              </w:rPr>
            </w:pPr>
            <w:r>
              <w:rPr>
                <w:rFonts w:hint="eastAsia"/>
                <w:b/>
                <w:color w:val="000000" w:themeColor="text1"/>
                <w:sz w:val="20"/>
                <w:szCs w:val="20"/>
              </w:rPr>
              <w:t>无</w:t>
            </w:r>
          </w:p>
        </w:tc>
      </w:tr>
      <w:tr w:rsidR="00990013">
        <w:trPr>
          <w:cantSplit/>
          <w:trHeight w:val="421"/>
          <w:jc w:val="center"/>
        </w:trPr>
        <w:tc>
          <w:tcPr>
            <w:tcW w:w="720" w:type="dxa"/>
            <w:vMerge/>
            <w:vAlign w:val="center"/>
          </w:tcPr>
          <w:p w:rsidR="00990013" w:rsidRDefault="009900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90013" w:rsidRDefault="001E08C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990013" w:rsidRDefault="001E08C6">
            <w:pPr>
              <w:spacing w:line="240" w:lineRule="exact"/>
              <w:rPr>
                <w:b/>
                <w:color w:val="000000" w:themeColor="text1"/>
                <w:szCs w:val="21"/>
              </w:rPr>
            </w:pPr>
            <w:r>
              <w:rPr>
                <w:rFonts w:hint="eastAsia"/>
                <w:b/>
                <w:color w:val="000000" w:themeColor="text1"/>
                <w:szCs w:val="21"/>
              </w:rPr>
              <w:t>/</w:t>
            </w:r>
          </w:p>
        </w:tc>
      </w:tr>
    </w:tbl>
    <w:p w:rsidR="00990013" w:rsidRDefault="00990013">
      <w:pPr>
        <w:spacing w:line="300" w:lineRule="exact"/>
        <w:rPr>
          <w:b/>
          <w:color w:val="000000" w:themeColor="text1"/>
          <w:sz w:val="26"/>
          <w:szCs w:val="26"/>
        </w:rPr>
      </w:pPr>
    </w:p>
    <w:p w:rsidR="00990013" w:rsidRDefault="001E08C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90013" w:rsidRDefault="001E08C6">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rPr>
        <w:t>1</w:t>
      </w:r>
      <w:r>
        <w:rPr>
          <w:rFonts w:hint="eastAsia"/>
          <w:b/>
        </w:rPr>
        <w:t>项；其中</w:t>
      </w:r>
      <w:r w:rsidR="00A9263A" w:rsidRPr="00A9263A">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w:t>
      </w:r>
      <w:r>
        <w:rPr>
          <w:rFonts w:hint="eastAsia"/>
          <w:b/>
        </w:rPr>
        <w:t>项，一般不符合</w:t>
      </w:r>
      <w:r>
        <w:rPr>
          <w:rFonts w:hint="eastAsia"/>
          <w:b/>
        </w:rPr>
        <w:t xml:space="preserve"> 1</w:t>
      </w:r>
      <w:r>
        <w:rPr>
          <w:rFonts w:hint="eastAsia"/>
          <w:b/>
        </w:rPr>
        <w:t>项，观察项</w:t>
      </w:r>
      <w:r>
        <w:rPr>
          <w:rFonts w:hint="eastAsia"/>
          <w:b/>
        </w:rPr>
        <w:t>0</w:t>
      </w:r>
      <w:r>
        <w:rPr>
          <w:rFonts w:hint="eastAsia"/>
          <w:b/>
        </w:rPr>
        <w:t>项，分</w:t>
      </w:r>
      <w:r>
        <w:rPr>
          <w:rFonts w:hint="eastAsia"/>
          <w:b/>
          <w:color w:val="000000" w:themeColor="text1"/>
        </w:rPr>
        <w:t>布在部门</w:t>
      </w:r>
      <w:r w:rsidR="00891732">
        <w:rPr>
          <w:rFonts w:hint="eastAsia"/>
          <w:b/>
          <w:color w:val="000000" w:themeColor="text1"/>
        </w:rPr>
        <w:t>技术服务</w:t>
      </w:r>
      <w:r>
        <w:rPr>
          <w:rFonts w:hint="eastAsia"/>
          <w:b/>
          <w:color w:val="000000" w:themeColor="text1"/>
        </w:rPr>
        <w:t>部条款</w:t>
      </w:r>
      <w:r>
        <w:rPr>
          <w:rFonts w:hint="eastAsia"/>
          <w:b/>
          <w:color w:val="000000" w:themeColor="text1"/>
        </w:rPr>
        <w:t>S4.4.</w:t>
      </w:r>
      <w:r w:rsidR="00891732">
        <w:rPr>
          <w:rFonts w:hint="eastAsia"/>
          <w:b/>
          <w:color w:val="000000" w:themeColor="text1"/>
        </w:rPr>
        <w:t>6</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990013" w:rsidRDefault="001E08C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990013" w:rsidRDefault="001E08C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90013" w:rsidRDefault="001E08C6">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990013">
        <w:tc>
          <w:tcPr>
            <w:tcW w:w="5246" w:type="dxa"/>
          </w:tcPr>
          <w:p w:rsidR="00990013" w:rsidRDefault="001E08C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90013" w:rsidRDefault="001E08C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90013">
        <w:tc>
          <w:tcPr>
            <w:tcW w:w="5246" w:type="dxa"/>
          </w:tcPr>
          <w:p w:rsidR="00990013" w:rsidRDefault="001E08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90013" w:rsidRDefault="00990013">
            <w:pPr>
              <w:snapToGrid w:val="0"/>
              <w:spacing w:line="360" w:lineRule="auto"/>
              <w:rPr>
                <w:rFonts w:ascii="宋体" w:hAnsi="宋体"/>
                <w:b/>
                <w:color w:val="000000" w:themeColor="text1"/>
                <w:szCs w:val="21"/>
              </w:rPr>
            </w:pPr>
          </w:p>
        </w:tc>
      </w:tr>
      <w:tr w:rsidR="00990013">
        <w:tc>
          <w:tcPr>
            <w:tcW w:w="5246" w:type="dxa"/>
          </w:tcPr>
          <w:p w:rsidR="00990013" w:rsidRDefault="001E08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90013" w:rsidRDefault="00990013">
            <w:pPr>
              <w:snapToGrid w:val="0"/>
              <w:spacing w:line="360" w:lineRule="auto"/>
              <w:rPr>
                <w:rFonts w:ascii="宋体" w:hAnsi="宋体"/>
                <w:b/>
                <w:color w:val="000000" w:themeColor="text1"/>
                <w:szCs w:val="21"/>
              </w:rPr>
            </w:pPr>
          </w:p>
        </w:tc>
      </w:tr>
      <w:tr w:rsidR="00990013">
        <w:tc>
          <w:tcPr>
            <w:tcW w:w="5246" w:type="dxa"/>
          </w:tcPr>
          <w:p w:rsidR="00990013" w:rsidRDefault="001E08C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90013" w:rsidRDefault="00990013">
            <w:pPr>
              <w:snapToGrid w:val="0"/>
              <w:spacing w:line="360" w:lineRule="auto"/>
              <w:rPr>
                <w:rFonts w:ascii="宋体" w:hAnsi="宋体"/>
                <w:b/>
                <w:color w:val="000000" w:themeColor="text1"/>
                <w:szCs w:val="21"/>
              </w:rPr>
            </w:pPr>
          </w:p>
        </w:tc>
      </w:tr>
    </w:tbl>
    <w:p w:rsidR="00990013" w:rsidRDefault="001E08C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90013" w:rsidRDefault="001E08C6">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990013" w:rsidRDefault="001E08C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90013" w:rsidRDefault="001E08C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990013" w:rsidTr="00891732">
        <w:trPr>
          <w:trHeight w:val="1877"/>
        </w:trPr>
        <w:tc>
          <w:tcPr>
            <w:tcW w:w="10080" w:type="dxa"/>
          </w:tcPr>
          <w:p w:rsidR="00990013" w:rsidRDefault="001E08C6">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90013" w:rsidRDefault="001E08C6">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90013" w:rsidRDefault="001E08C6">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990013">
        <w:trPr>
          <w:trHeight w:val="2820"/>
        </w:trPr>
        <w:tc>
          <w:tcPr>
            <w:tcW w:w="10080" w:type="dxa"/>
          </w:tcPr>
          <w:p w:rsidR="00990013" w:rsidRDefault="001E08C6">
            <w:pPr>
              <w:rPr>
                <w:b/>
                <w:color w:val="000000" w:themeColor="text1"/>
              </w:rPr>
            </w:pPr>
            <w:r>
              <w:rPr>
                <w:rFonts w:hint="eastAsia"/>
                <w:b/>
                <w:color w:val="000000" w:themeColor="text1"/>
              </w:rPr>
              <w:t>2.</w:t>
            </w:r>
            <w:r>
              <w:rPr>
                <w:rFonts w:hint="eastAsia"/>
                <w:b/>
                <w:color w:val="000000" w:themeColor="text1"/>
              </w:rPr>
              <w:t>对审核范围适宜性结论</w:t>
            </w:r>
          </w:p>
          <w:p w:rsidR="00990013" w:rsidRDefault="001E08C6">
            <w:pPr>
              <w:rPr>
                <w:b/>
                <w:color w:val="000000" w:themeColor="text1"/>
              </w:rPr>
            </w:pPr>
            <w:r>
              <w:rPr>
                <w:rFonts w:hint="eastAsia"/>
                <w:b/>
                <w:sz w:val="26"/>
                <w:szCs w:val="26"/>
              </w:rPr>
              <w:t>■</w:t>
            </w:r>
            <w:r>
              <w:rPr>
                <w:rFonts w:hint="eastAsia"/>
                <w:b/>
                <w:color w:val="000000" w:themeColor="text1"/>
              </w:rPr>
              <w:t>审核范围适宜，与申请范围一致</w:t>
            </w:r>
          </w:p>
          <w:p w:rsidR="00990013" w:rsidRDefault="001E08C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90013" w:rsidRDefault="001E08C6">
            <w:pPr>
              <w:rPr>
                <w:b/>
                <w:color w:val="000000" w:themeColor="text1"/>
                <w:spacing w:val="-4"/>
              </w:rPr>
            </w:pPr>
            <w:r>
              <w:rPr>
                <w:rFonts w:hint="eastAsia"/>
                <w:b/>
                <w:color w:val="000000" w:themeColor="text1"/>
                <w:spacing w:val="-4"/>
              </w:rPr>
              <w:t xml:space="preserve">QMS: </w:t>
            </w:r>
            <w:r>
              <w:rPr>
                <w:rFonts w:hint="eastAsia"/>
                <w:b/>
                <w:color w:val="000000" w:themeColor="text1"/>
                <w:spacing w:val="-4"/>
              </w:rPr>
              <w:t>有害生物防制、室内外污染防治、白蚁防治的服务；灭菌剂、消毒剂、杀虫剂、去污染剂的销售。</w:t>
            </w:r>
          </w:p>
          <w:p w:rsidR="00990013" w:rsidRDefault="001E08C6">
            <w:pPr>
              <w:rPr>
                <w:b/>
                <w:color w:val="000000" w:themeColor="text1"/>
                <w:spacing w:val="-4"/>
              </w:rPr>
            </w:pPr>
            <w:r>
              <w:rPr>
                <w:rFonts w:hint="eastAsia"/>
                <w:b/>
                <w:color w:val="000000" w:themeColor="text1"/>
                <w:spacing w:val="-4"/>
              </w:rPr>
              <w:t xml:space="preserve">EMS: </w:t>
            </w:r>
            <w:r>
              <w:rPr>
                <w:rFonts w:hint="eastAsia"/>
                <w:b/>
                <w:color w:val="000000" w:themeColor="text1"/>
                <w:spacing w:val="-4"/>
              </w:rPr>
              <w:t>有害生物防制、室内外污染防治、白蚁防治的服务；灭菌剂、消毒剂、杀虫剂、去污染剂的销售及相关环境管理活动。</w:t>
            </w:r>
            <w:r>
              <w:rPr>
                <w:rFonts w:hint="eastAsia"/>
                <w:b/>
                <w:color w:val="000000" w:themeColor="text1"/>
                <w:spacing w:val="-4"/>
              </w:rPr>
              <w:t> </w:t>
            </w:r>
          </w:p>
          <w:p w:rsidR="00990013" w:rsidRDefault="001E08C6" w:rsidP="00891732">
            <w:pPr>
              <w:rPr>
                <w:b/>
                <w:color w:val="000000" w:themeColor="text1"/>
                <w:spacing w:val="-10"/>
                <w:sz w:val="22"/>
                <w:szCs w:val="22"/>
              </w:rPr>
            </w:pPr>
            <w:r>
              <w:rPr>
                <w:rFonts w:hint="eastAsia"/>
                <w:b/>
                <w:color w:val="000000" w:themeColor="text1"/>
                <w:spacing w:val="-4"/>
              </w:rPr>
              <w:t>OHSMS:</w:t>
            </w:r>
            <w:r>
              <w:rPr>
                <w:rFonts w:hint="eastAsia"/>
                <w:b/>
                <w:color w:val="000000" w:themeColor="text1"/>
                <w:spacing w:val="-4"/>
              </w:rPr>
              <w:t>有害生物防制、室内外污染防治、白蚁防治的服务；灭菌剂、消毒剂、杀虫剂、去污染剂的销售及相关职业健康安全管理活动。</w:t>
            </w:r>
          </w:p>
        </w:tc>
      </w:tr>
      <w:tr w:rsidR="00990013">
        <w:trPr>
          <w:trHeight w:val="3615"/>
        </w:trPr>
        <w:tc>
          <w:tcPr>
            <w:tcW w:w="10080" w:type="dxa"/>
          </w:tcPr>
          <w:p w:rsidR="00990013" w:rsidRDefault="001E08C6">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990013" w:rsidRDefault="001E08C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90013" w:rsidRDefault="001E08C6">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990013" w:rsidRDefault="001E08C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90013" w:rsidRDefault="001E08C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90013" w:rsidRDefault="001E08C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90013" w:rsidRDefault="001E08C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90013" w:rsidRDefault="001E08C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90013" w:rsidRDefault="001E08C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90013" w:rsidRDefault="001E08C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9001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90013" w:rsidRDefault="00990013">
            <w:pPr>
              <w:spacing w:line="360" w:lineRule="auto"/>
              <w:rPr>
                <w:b/>
                <w:color w:val="000000" w:themeColor="text1"/>
              </w:rPr>
            </w:pPr>
          </w:p>
        </w:tc>
      </w:tr>
    </w:tbl>
    <w:p w:rsidR="00990013" w:rsidRDefault="001E08C6">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90013" w:rsidRDefault="001E08C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990013" w:rsidRDefault="001E08C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90013" w:rsidRDefault="001E08C6">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990013" w:rsidRDefault="001E08C6" w:rsidP="009F0C2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990013" w:rsidRDefault="00990013" w:rsidP="009F0C28">
      <w:pPr>
        <w:spacing w:beforeLines="50" w:afterLines="50"/>
        <w:ind w:leftChars="-405" w:left="-326" w:hangingChars="326" w:hanging="524"/>
        <w:rPr>
          <w:b/>
          <w:color w:val="000000" w:themeColor="text1"/>
          <w:sz w:val="16"/>
          <w:szCs w:val="16"/>
        </w:rPr>
      </w:pPr>
    </w:p>
    <w:p w:rsidR="00990013" w:rsidRDefault="00990013">
      <w:pPr>
        <w:snapToGrid w:val="0"/>
        <w:rPr>
          <w:b/>
          <w:bCs/>
          <w:color w:val="000000" w:themeColor="text1"/>
          <w:szCs w:val="28"/>
          <w:u w:val="single"/>
        </w:rPr>
      </w:pPr>
    </w:p>
    <w:p w:rsidR="00990013" w:rsidRDefault="001E08C6" w:rsidP="009F0C28">
      <w:pPr>
        <w:snapToGrid w:val="0"/>
        <w:spacing w:afterLines="50" w:line="360" w:lineRule="auto"/>
        <w:rPr>
          <w:b/>
          <w:color w:val="000000" w:themeColor="text1"/>
          <w:sz w:val="16"/>
          <w:szCs w:val="16"/>
        </w:rPr>
      </w:pPr>
      <w:bookmarkStart w:id="22" w:name="_GoBack"/>
      <w:bookmarkEnd w:id="22"/>
      <w:r>
        <w:rPr>
          <w:rFonts w:hint="eastAsia"/>
          <w:b/>
          <w:color w:val="000000" w:themeColor="text1"/>
          <w:sz w:val="26"/>
          <w:szCs w:val="26"/>
        </w:rPr>
        <w:t>十四、审核组签字</w:t>
      </w:r>
    </w:p>
    <w:p w:rsidR="00990013" w:rsidRDefault="001E08C6" w:rsidP="009F0C2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90013" w:rsidRDefault="00990013" w:rsidP="009F0C28">
      <w:pPr>
        <w:snapToGrid w:val="0"/>
        <w:spacing w:beforeLines="50" w:line="360" w:lineRule="auto"/>
        <w:ind w:firstLineChars="250" w:firstLine="527"/>
        <w:rPr>
          <w:b/>
          <w:color w:val="000000" w:themeColor="text1"/>
        </w:rPr>
      </w:pPr>
    </w:p>
    <w:p w:rsidR="00990013" w:rsidRDefault="001E08C6" w:rsidP="009F0C2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90013" w:rsidRDefault="001E08C6">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 8 月22 日</w:t>
      </w:r>
    </w:p>
    <w:p w:rsidR="00990013" w:rsidRDefault="001E08C6" w:rsidP="009F0C2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90013" w:rsidRDefault="001E08C6" w:rsidP="009F0C2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90013" w:rsidRDefault="001E08C6">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90013" w:rsidRDefault="001E08C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90013" w:rsidRDefault="001E08C6">
      <w:pPr>
        <w:spacing w:line="360" w:lineRule="auto"/>
        <w:rPr>
          <w:b/>
          <w:color w:val="000000" w:themeColor="text1"/>
          <w:szCs w:val="21"/>
          <w:u w:val="single"/>
        </w:rPr>
      </w:pPr>
      <w:r>
        <w:rPr>
          <w:rFonts w:hint="eastAsia"/>
          <w:b/>
          <w:color w:val="000000" w:themeColor="text1"/>
          <w:szCs w:val="21"/>
        </w:rPr>
        <w:t>存在问题说明及意见：</w:t>
      </w:r>
    </w:p>
    <w:p w:rsidR="00990013" w:rsidRDefault="00990013" w:rsidP="009F0C28">
      <w:pPr>
        <w:spacing w:afterLines="50"/>
        <w:ind w:firstLineChars="200" w:firstLine="422"/>
        <w:rPr>
          <w:b/>
          <w:color w:val="000000" w:themeColor="text1"/>
          <w:szCs w:val="21"/>
        </w:rPr>
      </w:pPr>
    </w:p>
    <w:p w:rsidR="00990013" w:rsidRDefault="001E08C6" w:rsidP="009F0C2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90013" w:rsidRDefault="001E08C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990013" w:rsidRDefault="001E08C6" w:rsidP="009F0C2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891732">
        <w:rPr>
          <w:rFonts w:hint="eastAsia"/>
          <w:b/>
          <w:color w:val="000000" w:themeColor="text1"/>
          <w:szCs w:val="21"/>
        </w:rPr>
        <w:t xml:space="preserve">  </w:t>
      </w:r>
      <w:r>
        <w:rPr>
          <w:rFonts w:hint="eastAsia"/>
          <w:b/>
          <w:color w:val="000000" w:themeColor="text1"/>
          <w:szCs w:val="21"/>
        </w:rPr>
        <w:t>月</w:t>
      </w:r>
      <w:r w:rsidR="00891732">
        <w:rPr>
          <w:rFonts w:hint="eastAsia"/>
          <w:b/>
          <w:color w:val="000000" w:themeColor="text1"/>
          <w:szCs w:val="21"/>
        </w:rPr>
        <w:t xml:space="preserve">  </w:t>
      </w:r>
      <w:r>
        <w:rPr>
          <w:rFonts w:hint="eastAsia"/>
          <w:b/>
          <w:color w:val="000000" w:themeColor="text1"/>
          <w:szCs w:val="21"/>
        </w:rPr>
        <w:t>日</w:t>
      </w:r>
    </w:p>
    <w:p w:rsidR="00990013" w:rsidRDefault="001E08C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90013" w:rsidRDefault="001E08C6">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90013" w:rsidRDefault="001E08C6">
      <w:pPr>
        <w:spacing w:line="360" w:lineRule="auto"/>
        <w:ind w:leftChars="-405" w:hangingChars="403" w:hanging="850"/>
        <w:rPr>
          <w:b/>
          <w:color w:val="000000" w:themeColor="text1"/>
        </w:rPr>
      </w:pPr>
      <w:r>
        <w:rPr>
          <w:rFonts w:hint="eastAsia"/>
          <w:b/>
          <w:color w:val="000000" w:themeColor="text1"/>
        </w:rPr>
        <w:t>认证评定负责人：</w:t>
      </w:r>
      <w:r w:rsidR="00891732">
        <w:rPr>
          <w:rFonts w:hint="eastAsia"/>
          <w:b/>
          <w:color w:val="000000" w:themeColor="text1"/>
        </w:rPr>
        <w:t xml:space="preserve">         </w:t>
      </w:r>
      <w:r>
        <w:rPr>
          <w:rFonts w:hint="eastAsia"/>
          <w:b/>
          <w:color w:val="000000" w:themeColor="text1"/>
        </w:rPr>
        <w:t>日期：</w:t>
      </w:r>
      <w:r w:rsidR="00891732">
        <w:rPr>
          <w:rFonts w:hint="eastAsia"/>
          <w:b/>
          <w:color w:val="000000" w:themeColor="text1"/>
        </w:rPr>
        <w:t xml:space="preserve">     </w:t>
      </w:r>
      <w:r>
        <w:rPr>
          <w:rFonts w:hint="eastAsia"/>
          <w:b/>
          <w:color w:val="000000" w:themeColor="text1"/>
        </w:rPr>
        <w:t>年</w:t>
      </w:r>
      <w:r w:rsidR="00891732">
        <w:rPr>
          <w:rFonts w:hint="eastAsia"/>
          <w:b/>
          <w:color w:val="000000" w:themeColor="text1"/>
        </w:rPr>
        <w:t xml:space="preserve">   </w:t>
      </w:r>
      <w:r>
        <w:rPr>
          <w:rFonts w:hint="eastAsia"/>
          <w:b/>
          <w:color w:val="000000" w:themeColor="text1"/>
        </w:rPr>
        <w:t>月</w:t>
      </w:r>
      <w:r w:rsidR="00891732">
        <w:rPr>
          <w:rFonts w:hint="eastAsia"/>
          <w:b/>
          <w:color w:val="000000" w:themeColor="text1"/>
        </w:rPr>
        <w:t xml:space="preserve">   </w:t>
      </w:r>
      <w:r>
        <w:rPr>
          <w:rFonts w:hint="eastAsia"/>
          <w:b/>
          <w:color w:val="000000" w:themeColor="text1"/>
        </w:rPr>
        <w:t>日</w:t>
      </w:r>
    </w:p>
    <w:p w:rsidR="00990013" w:rsidRDefault="001E08C6">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90013" w:rsidRDefault="001E08C6">
      <w:pPr>
        <w:spacing w:line="360" w:lineRule="auto"/>
        <w:ind w:leftChars="-405" w:hangingChars="403" w:hanging="850"/>
        <w:rPr>
          <w:b/>
          <w:color w:val="000000" w:themeColor="text1"/>
        </w:rPr>
      </w:pPr>
      <w:r>
        <w:rPr>
          <w:rFonts w:hint="eastAsia"/>
          <w:b/>
          <w:color w:val="000000" w:themeColor="text1"/>
        </w:rPr>
        <w:t>批准人（总经理）：</w:t>
      </w:r>
      <w:r w:rsidR="00891732">
        <w:rPr>
          <w:rFonts w:hint="eastAsia"/>
          <w:b/>
          <w:color w:val="000000" w:themeColor="text1"/>
        </w:rPr>
        <w:t xml:space="preserve">        </w:t>
      </w:r>
      <w:r>
        <w:rPr>
          <w:rFonts w:hint="eastAsia"/>
          <w:b/>
          <w:color w:val="000000" w:themeColor="text1"/>
        </w:rPr>
        <w:t>日期：</w:t>
      </w:r>
      <w:r w:rsidR="00891732">
        <w:rPr>
          <w:rFonts w:hint="eastAsia"/>
          <w:b/>
          <w:color w:val="000000" w:themeColor="text1"/>
        </w:rPr>
        <w:t xml:space="preserve">    </w:t>
      </w:r>
      <w:r>
        <w:rPr>
          <w:rFonts w:hint="eastAsia"/>
          <w:b/>
          <w:color w:val="000000" w:themeColor="text1"/>
        </w:rPr>
        <w:t>年</w:t>
      </w:r>
      <w:r w:rsidR="00891732">
        <w:rPr>
          <w:rFonts w:hint="eastAsia"/>
          <w:b/>
          <w:color w:val="000000" w:themeColor="text1"/>
        </w:rPr>
        <w:t xml:space="preserve">   </w:t>
      </w:r>
      <w:r>
        <w:rPr>
          <w:rFonts w:hint="eastAsia"/>
          <w:b/>
          <w:color w:val="000000" w:themeColor="text1"/>
        </w:rPr>
        <w:t>月</w:t>
      </w:r>
      <w:r w:rsidR="00891732">
        <w:rPr>
          <w:rFonts w:hint="eastAsia"/>
          <w:b/>
          <w:color w:val="000000" w:themeColor="text1"/>
        </w:rPr>
        <w:t xml:space="preserve">   </w:t>
      </w:r>
      <w:r>
        <w:rPr>
          <w:rFonts w:hint="eastAsia"/>
          <w:b/>
          <w:color w:val="000000" w:themeColor="text1"/>
        </w:rPr>
        <w:t>日</w:t>
      </w:r>
    </w:p>
    <w:p w:rsidR="00990013" w:rsidRDefault="001E08C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90013" w:rsidRDefault="00990013">
      <w:pPr>
        <w:snapToGrid w:val="0"/>
        <w:spacing w:line="360" w:lineRule="auto"/>
        <w:ind w:leftChars="-405" w:hangingChars="403" w:hanging="850"/>
        <w:rPr>
          <w:b/>
          <w:color w:val="000000" w:themeColor="text1"/>
          <w:szCs w:val="21"/>
          <w:u w:val="single"/>
        </w:rPr>
      </w:pPr>
    </w:p>
    <w:p w:rsidR="00990013" w:rsidRDefault="00990013">
      <w:pPr>
        <w:snapToGrid w:val="0"/>
        <w:spacing w:line="360" w:lineRule="auto"/>
        <w:ind w:leftChars="-405" w:hangingChars="403" w:hanging="850"/>
        <w:rPr>
          <w:b/>
          <w:color w:val="000000" w:themeColor="text1"/>
          <w:szCs w:val="21"/>
          <w:u w:val="single"/>
        </w:rPr>
      </w:pPr>
    </w:p>
    <w:p w:rsidR="00990013" w:rsidRDefault="00990013">
      <w:pPr>
        <w:snapToGrid w:val="0"/>
        <w:spacing w:line="360" w:lineRule="auto"/>
        <w:ind w:left="738" w:hangingChars="350" w:hanging="738"/>
        <w:rPr>
          <w:b/>
          <w:color w:val="000000" w:themeColor="text1"/>
          <w:szCs w:val="21"/>
          <w:u w:val="single"/>
        </w:rPr>
      </w:pPr>
    </w:p>
    <w:p w:rsidR="00990013" w:rsidRDefault="001E08C6" w:rsidP="009F0C28">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90013" w:rsidRDefault="001E08C6" w:rsidP="009F0C2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90013" w:rsidRDefault="001E08C6" w:rsidP="009F0C2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90013" w:rsidRDefault="001E08C6" w:rsidP="009F0C28">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90013" w:rsidRDefault="001E08C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90013" w:rsidRDefault="001E08C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90013" w:rsidRDefault="001E08C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90013" w:rsidRDefault="001E08C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90013" w:rsidRDefault="001E08C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90013" w:rsidRDefault="001E08C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90013" w:rsidRDefault="001E08C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90013" w:rsidRDefault="001E08C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90013" w:rsidRDefault="001E08C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w:t>
      </w:r>
      <w:r>
        <w:rPr>
          <w:rFonts w:hint="eastAsia"/>
          <w:b/>
          <w:bCs/>
          <w:color w:val="000000" w:themeColor="text1"/>
          <w:szCs w:val="21"/>
        </w:rPr>
        <w:lastRenderedPageBreak/>
        <w:t>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90013" w:rsidRDefault="00990013">
      <w:pPr>
        <w:spacing w:line="360" w:lineRule="auto"/>
        <w:ind w:left="964" w:hangingChars="600" w:hanging="964"/>
        <w:rPr>
          <w:b/>
          <w:bCs/>
          <w:color w:val="000000" w:themeColor="text1"/>
          <w:sz w:val="16"/>
          <w:szCs w:val="16"/>
        </w:rPr>
      </w:pPr>
    </w:p>
    <w:p w:rsidR="00990013" w:rsidRDefault="00990013" w:rsidP="00891732">
      <w:pPr>
        <w:snapToGrid w:val="0"/>
        <w:spacing w:line="300" w:lineRule="auto"/>
        <w:ind w:firstLineChars="100" w:firstLine="244"/>
        <w:jc w:val="left"/>
        <w:rPr>
          <w:b/>
          <w:bCs/>
          <w:color w:val="000000" w:themeColor="text1"/>
          <w:w w:val="115"/>
        </w:rPr>
      </w:pPr>
    </w:p>
    <w:p w:rsidR="00990013" w:rsidRDefault="00990013">
      <w:pPr>
        <w:rPr>
          <w:rFonts w:ascii="宋体" w:hAnsi="宋体"/>
          <w:b/>
          <w:color w:val="000000" w:themeColor="text1"/>
          <w:sz w:val="26"/>
          <w:szCs w:val="26"/>
        </w:rPr>
      </w:pPr>
    </w:p>
    <w:sectPr w:rsidR="00990013" w:rsidSect="00990013">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FCB" w:rsidRDefault="00F92FCB" w:rsidP="00990013">
      <w:r>
        <w:separator/>
      </w:r>
    </w:p>
  </w:endnote>
  <w:endnote w:type="continuationSeparator" w:id="1">
    <w:p w:rsidR="00F92FCB" w:rsidRDefault="00F92FCB" w:rsidP="00990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FCB" w:rsidRDefault="00F92FCB" w:rsidP="00990013">
      <w:r>
        <w:separator/>
      </w:r>
    </w:p>
  </w:footnote>
  <w:footnote w:type="continuationSeparator" w:id="1">
    <w:p w:rsidR="00F92FCB" w:rsidRDefault="00F92FCB" w:rsidP="00990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13" w:rsidRDefault="00A9263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A9263A">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990013" w:rsidRDefault="001E08C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1E08C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1E08C6">
      <w:rPr>
        <w:rStyle w:val="CharChar1"/>
        <w:rFonts w:hint="default"/>
      </w:rPr>
      <w:t>北京国标联合认证有限公司</w:t>
    </w:r>
    <w:r w:rsidR="001E08C6">
      <w:rPr>
        <w:rStyle w:val="CharChar1"/>
        <w:rFonts w:hint="default"/>
      </w:rPr>
      <w:tab/>
    </w:r>
    <w:r w:rsidR="001E08C6">
      <w:rPr>
        <w:rStyle w:val="CharChar1"/>
        <w:rFonts w:hint="default"/>
      </w:rPr>
      <w:tab/>
    </w:r>
    <w:r w:rsidR="001E08C6">
      <w:rPr>
        <w:rStyle w:val="CharChar1"/>
        <w:rFonts w:hint="default"/>
      </w:rPr>
      <w:tab/>
    </w:r>
    <w:bookmarkEnd w:id="23"/>
  </w:p>
  <w:p w:rsidR="00990013" w:rsidRDefault="00990013">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65BF1F"/>
    <w:multiLevelType w:val="singleLevel"/>
    <w:tmpl w:val="E665BF1F"/>
    <w:lvl w:ilvl="0">
      <w:start w:val="1"/>
      <w:numFmt w:val="decimal"/>
      <w:suff w:val="nothing"/>
      <w:lvlText w:val="%1、"/>
      <w:lvlJc w:val="left"/>
    </w:lvl>
  </w:abstractNum>
  <w:abstractNum w:abstractNumId="1">
    <w:nsid w:val="2C599BFF"/>
    <w:multiLevelType w:val="singleLevel"/>
    <w:tmpl w:val="2C599BFF"/>
    <w:lvl w:ilvl="0">
      <w:start w:val="1"/>
      <w:numFmt w:val="decimal"/>
      <w:suff w:val="nothing"/>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0013"/>
    <w:rsid w:val="001E08C6"/>
    <w:rsid w:val="00220C74"/>
    <w:rsid w:val="00891732"/>
    <w:rsid w:val="00990013"/>
    <w:rsid w:val="009F0C28"/>
    <w:rsid w:val="00A9263A"/>
    <w:rsid w:val="00F92FCB"/>
    <w:rsid w:val="031215E8"/>
    <w:rsid w:val="36C0720A"/>
    <w:rsid w:val="409B63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90013"/>
    <w:rPr>
      <w:color w:val="0000FF"/>
    </w:rPr>
  </w:style>
  <w:style w:type="paragraph" w:styleId="a4">
    <w:name w:val="Balloon Text"/>
    <w:basedOn w:val="a"/>
    <w:link w:val="Char"/>
    <w:uiPriority w:val="99"/>
    <w:semiHidden/>
    <w:unhideWhenUsed/>
    <w:rsid w:val="00990013"/>
    <w:rPr>
      <w:sz w:val="18"/>
      <w:szCs w:val="18"/>
    </w:rPr>
  </w:style>
  <w:style w:type="paragraph" w:styleId="a5">
    <w:name w:val="footer"/>
    <w:basedOn w:val="a"/>
    <w:link w:val="Char0"/>
    <w:uiPriority w:val="99"/>
    <w:unhideWhenUsed/>
    <w:qFormat/>
    <w:rsid w:val="00990013"/>
    <w:pPr>
      <w:tabs>
        <w:tab w:val="center" w:pos="4153"/>
        <w:tab w:val="right" w:pos="8306"/>
      </w:tabs>
      <w:snapToGrid w:val="0"/>
      <w:jc w:val="left"/>
    </w:pPr>
    <w:rPr>
      <w:sz w:val="18"/>
      <w:szCs w:val="18"/>
    </w:rPr>
  </w:style>
  <w:style w:type="paragraph" w:styleId="a6">
    <w:name w:val="header"/>
    <w:basedOn w:val="a"/>
    <w:link w:val="Char1"/>
    <w:unhideWhenUsed/>
    <w:rsid w:val="0099001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990013"/>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990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990013"/>
    <w:rPr>
      <w:color w:val="0000FF"/>
      <w:u w:val="single"/>
    </w:rPr>
  </w:style>
  <w:style w:type="paragraph" w:styleId="aa">
    <w:name w:val="List Paragraph"/>
    <w:basedOn w:val="a"/>
    <w:uiPriority w:val="34"/>
    <w:qFormat/>
    <w:rsid w:val="00990013"/>
    <w:pPr>
      <w:ind w:firstLineChars="200" w:firstLine="420"/>
    </w:pPr>
  </w:style>
  <w:style w:type="character" w:customStyle="1" w:styleId="Char1">
    <w:name w:val="页眉 Char1"/>
    <w:basedOn w:val="a0"/>
    <w:link w:val="a6"/>
    <w:uiPriority w:val="99"/>
    <w:rsid w:val="00990013"/>
    <w:rPr>
      <w:rFonts w:ascii="Times New Roman" w:eastAsia="宋体" w:hAnsi="Times New Roman" w:cs="Times New Roman"/>
      <w:sz w:val="18"/>
      <w:szCs w:val="18"/>
    </w:rPr>
  </w:style>
  <w:style w:type="character" w:customStyle="1" w:styleId="Char0">
    <w:name w:val="页脚 Char"/>
    <w:basedOn w:val="a0"/>
    <w:link w:val="a5"/>
    <w:uiPriority w:val="99"/>
    <w:rsid w:val="00990013"/>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990013"/>
    <w:rPr>
      <w:rFonts w:ascii="Times New Roman" w:eastAsia="宋体" w:hAnsi="Times New Roman" w:cs="Times New Roman"/>
      <w:sz w:val="18"/>
      <w:szCs w:val="18"/>
    </w:rPr>
  </w:style>
  <w:style w:type="character" w:customStyle="1" w:styleId="Char2">
    <w:name w:val="页眉 Char"/>
    <w:rsid w:val="00990013"/>
    <w:rPr>
      <w:kern w:val="2"/>
      <w:sz w:val="18"/>
      <w:szCs w:val="18"/>
    </w:rPr>
  </w:style>
  <w:style w:type="character" w:customStyle="1" w:styleId="CharChar1">
    <w:name w:val="Char Char1"/>
    <w:qFormat/>
    <w:locked/>
    <w:rsid w:val="0099001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1471</Words>
  <Characters>8388</Characters>
  <Application>Microsoft Office Word</Application>
  <DocSecurity>0</DocSecurity>
  <Lines>69</Lines>
  <Paragraphs>19</Paragraphs>
  <ScaleCrop>false</ScaleCrop>
  <Company>微软中国</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55</cp:revision>
  <cp:lastPrinted>2019-05-13T03:19:00Z</cp:lastPrinted>
  <dcterms:created xsi:type="dcterms:W3CDTF">2015-06-17T14:51:00Z</dcterms:created>
  <dcterms:modified xsi:type="dcterms:W3CDTF">2019-08-26T08:13:00Z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