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0260-2019-Q-2020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成都恪赛科技有限公司</w:t>
      </w:r>
      <w:bookmarkEnd w:id="1"/>
    </w:p>
    <w:p>
      <w:pPr>
        <w:pStyle w:val="2"/>
        <w:spacing w:line="400" w:lineRule="exact"/>
        <w:ind w:firstLine="632" w:firstLineChars="286"/>
        <w:rPr>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w:t>
      </w:r>
      <w:r>
        <w:rPr>
          <w:b/>
          <w:color w:val="000000" w:themeColor="text1"/>
          <w:sz w:val="22"/>
          <w:szCs w:val="22"/>
        </w:rPr>
        <w:t>oxsat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中国(四川)自由贸易试验区成都高新区天府三街69号1栋9层903号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610730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w:t>
      </w:r>
      <w:r>
        <w:rPr>
          <w:b/>
          <w:color w:val="000000" w:themeColor="text1"/>
          <w:sz w:val="22"/>
          <w:szCs w:val="22"/>
        </w:rPr>
        <w:t>oom 903, 9</w:t>
      </w:r>
      <w:r>
        <w:rPr>
          <w:b/>
          <w:color w:val="000000" w:themeColor="text1"/>
          <w:sz w:val="22"/>
          <w:szCs w:val="22"/>
          <w:vertAlign w:val="superscript"/>
        </w:rPr>
        <w:t>th</w:t>
      </w:r>
      <w:r>
        <w:rPr>
          <w:b/>
          <w:color w:val="000000" w:themeColor="text1"/>
          <w:sz w:val="22"/>
          <w:szCs w:val="22"/>
        </w:rPr>
        <w:t xml:space="preserve"> Floor, Building No.1 No.69 Tianfu 3rd Street, Chengdu High-tech district, China (Sichuan) Pilot Free Trade Zone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成都市高新西区</w:t>
      </w:r>
      <w:bookmarkEnd w:id="5"/>
      <w:r>
        <w:rPr>
          <w:rFonts w:hint="eastAsia"/>
          <w:b/>
          <w:color w:val="000000" w:themeColor="text1"/>
          <w:sz w:val="22"/>
          <w:szCs w:val="22"/>
        </w:rPr>
        <w:t>天虹路</w:t>
      </w:r>
      <w:r>
        <w:rPr>
          <w:b/>
          <w:color w:val="000000" w:themeColor="text1"/>
          <w:sz w:val="22"/>
          <w:szCs w:val="22"/>
        </w:rPr>
        <w:t>3</w:t>
      </w:r>
      <w:r>
        <w:rPr>
          <w:rFonts w:hint="eastAsia"/>
          <w:b/>
          <w:color w:val="000000" w:themeColor="text1"/>
          <w:sz w:val="22"/>
          <w:szCs w:val="22"/>
        </w:rPr>
        <w:t>号B栋4楼邮编</w:t>
      </w:r>
      <w:r>
        <w:rPr>
          <w:rFonts w:hint="eastAsia" w:ascii="宋体" w:hAnsi="宋体"/>
          <w:b/>
          <w:color w:val="000000" w:themeColor="text1"/>
          <w:sz w:val="22"/>
          <w:szCs w:val="22"/>
        </w:rPr>
        <w:t>:</w:t>
      </w:r>
      <w:bookmarkStart w:id="6" w:name="办公邮编"/>
      <w:r>
        <w:rPr>
          <w:b/>
          <w:color w:val="000000" w:themeColor="text1"/>
          <w:sz w:val="22"/>
          <w:szCs w:val="22"/>
          <w:u w:val="single"/>
        </w:rPr>
        <w:t>61</w:t>
      </w:r>
      <w:r>
        <w:rPr>
          <w:rFonts w:hint="eastAsia"/>
          <w:b/>
          <w:color w:val="000000" w:themeColor="text1"/>
          <w:sz w:val="22"/>
          <w:szCs w:val="22"/>
          <w:u w:val="single"/>
          <w:lang w:val="en-US" w:eastAsia="zh-CN"/>
        </w:rPr>
        <w:t>1</w:t>
      </w:r>
      <w:r>
        <w:rPr>
          <w:b/>
          <w:color w:val="000000" w:themeColor="text1"/>
          <w:sz w:val="22"/>
          <w:szCs w:val="22"/>
          <w:u w:val="single"/>
        </w:rPr>
        <w:t>730</w:t>
      </w:r>
      <w:bookmarkEnd w:id="6"/>
    </w:p>
    <w:p>
      <w:pPr>
        <w:spacing w:line="360" w:lineRule="auto"/>
        <w:rPr>
          <w:b/>
          <w:color w:val="000000" w:themeColor="text1"/>
          <w:sz w:val="22"/>
          <w:szCs w:val="22"/>
        </w:rPr>
      </w:pPr>
      <w:r>
        <w:rPr>
          <w:rFonts w:hint="eastAsia"/>
          <w:b/>
          <w:color w:val="000000" w:themeColor="text1"/>
          <w:sz w:val="22"/>
          <w:szCs w:val="22"/>
        </w:rPr>
        <w:t>(英文)：</w:t>
      </w:r>
      <w:r>
        <w:rPr>
          <w:b/>
          <w:color w:val="000000" w:themeColor="text1"/>
          <w:sz w:val="22"/>
          <w:szCs w:val="22"/>
        </w:rPr>
        <w:t>4th Floor, building B, Tianhong Road No. 3, High-tech Western district,Chengdu, Sichuan, China post code:61</w:t>
      </w:r>
      <w:r>
        <w:rPr>
          <w:rFonts w:hint="eastAsia"/>
          <w:b/>
          <w:color w:val="000000" w:themeColor="text1"/>
          <w:sz w:val="22"/>
          <w:szCs w:val="22"/>
          <w:lang w:val="en-US" w:eastAsia="zh-CN"/>
        </w:rPr>
        <w:t>1</w:t>
      </w:r>
      <w:r>
        <w:rPr>
          <w:b/>
          <w:color w:val="000000" w:themeColor="text1"/>
          <w:sz w:val="22"/>
          <w:szCs w:val="22"/>
        </w:rPr>
        <w:t>730</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91510100332084175A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028-83185782</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bookmarkStart w:id="10" w:name="法人"/>
      <w:r>
        <w:rPr>
          <w:rFonts w:hint="eastAsia"/>
          <w:b/>
          <w:color w:val="000000" w:themeColor="text1"/>
          <w:sz w:val="22"/>
          <w:szCs w:val="22"/>
        </w:rPr>
        <w:t>滕崴</w:t>
      </w:r>
      <w:bookmarkEnd w:id="10"/>
      <w:r>
        <w:rPr>
          <w:rFonts w:hint="eastAsia"/>
          <w:b/>
          <w:color w:val="000000" w:themeColor="text1"/>
          <w:sz w:val="22"/>
          <w:szCs w:val="22"/>
        </w:rPr>
        <w:t xml:space="preserve">        管代/联系人(职务)：</w:t>
      </w:r>
      <w:r>
        <w:rPr>
          <w:rFonts w:hint="eastAsia"/>
          <w:b/>
          <w:color w:val="000000" w:themeColor="text1"/>
          <w:sz w:val="22"/>
          <w:szCs w:val="22"/>
          <w:lang w:val="en-US" w:eastAsia="zh-CN"/>
        </w:rPr>
        <w:t>滕秀文</w:t>
      </w:r>
      <w:r>
        <w:rPr>
          <w:rFonts w:hint="eastAsia"/>
          <w:b/>
          <w:color w:val="000000" w:themeColor="text1"/>
          <w:sz w:val="22"/>
          <w:szCs w:val="22"/>
        </w:rPr>
        <w:t xml:space="preserve">        组织人数：</w:t>
      </w:r>
      <w:r>
        <w:rPr>
          <w:b/>
          <w:color w:val="000000" w:themeColor="text1"/>
          <w:sz w:val="22"/>
          <w:szCs w:val="22"/>
          <w:u w:val="single"/>
        </w:rPr>
        <w:t>43</w:t>
      </w:r>
    </w:p>
    <w:p>
      <w:pPr>
        <w:pStyle w:val="2"/>
        <w:spacing w:before="120" w:beforeLines="50" w:line="240" w:lineRule="exact"/>
        <w:ind w:firstLine="0"/>
        <w:rPr>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bookmarkStart w:id="17" w:name="_GoBack"/>
      <w:bookmarkEnd w:id="17"/>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p>
      <w:pPr>
        <w:pStyle w:val="2"/>
        <w:spacing w:line="360" w:lineRule="exact"/>
        <w:ind w:firstLine="0"/>
        <w:rPr>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☑QMS中文）：</w:t>
      </w:r>
      <w:bookmarkStart w:id="16" w:name="审核范围"/>
      <w:r>
        <w:rPr>
          <w:rFonts w:hint="eastAsia"/>
          <w:b/>
          <w:color w:val="000000" w:themeColor="text1"/>
          <w:sz w:val="22"/>
          <w:szCs w:val="22"/>
        </w:rPr>
        <w:t>通信天线、相控阵天线的研发和生产</w:t>
      </w:r>
      <w:bookmarkEnd w:id="16"/>
      <w:r>
        <w:rPr>
          <w:rFonts w:hint="eastAsia"/>
          <w:b/>
          <w:color w:val="000000" w:themeColor="text1"/>
          <w:sz w:val="22"/>
          <w:szCs w:val="22"/>
        </w:rPr>
        <w:t xml:space="preserve">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r>
        <w:rPr>
          <w:b/>
          <w:color w:val="000000" w:themeColor="text1"/>
          <w:sz w:val="22"/>
          <w:szCs w:val="22"/>
        </w:rPr>
        <w:t xml:space="preserve">R&amp;D and production of communication antenna and phased array antenna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  张；英文证书  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jc w:val="left"/>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Pr>
        <w:rPr>
          <w:color w:val="000000" w:themeColor="text1"/>
        </w:rPr>
      </w:pP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0E70"/>
    <w:rsid w:val="002505C2"/>
    <w:rsid w:val="0062154B"/>
    <w:rsid w:val="006527B3"/>
    <w:rsid w:val="006F3813"/>
    <w:rsid w:val="00830C02"/>
    <w:rsid w:val="00B00E70"/>
    <w:rsid w:val="00B65306"/>
    <w:rsid w:val="00C06333"/>
    <w:rsid w:val="00C72019"/>
    <w:rsid w:val="00ED417E"/>
    <w:rsid w:val="00F379F5"/>
    <w:rsid w:val="16753BC4"/>
    <w:rsid w:val="1BCD0370"/>
    <w:rsid w:val="1C47692A"/>
    <w:rsid w:val="2ABE2E67"/>
    <w:rsid w:val="39E90AA1"/>
    <w:rsid w:val="3CFD5D1B"/>
    <w:rsid w:val="467B2184"/>
    <w:rsid w:val="51DF4155"/>
    <w:rsid w:val="58BB0261"/>
    <w:rsid w:val="60951656"/>
    <w:rsid w:val="787031A2"/>
    <w:rsid w:val="7CA55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201</Words>
  <Characters>1146</Characters>
  <Lines>9</Lines>
  <Paragraphs>2</Paragraphs>
  <TotalTime>22</TotalTime>
  <ScaleCrop>false</ScaleCrop>
  <LinksUpToDate>false</LinksUpToDate>
  <CharactersWithSpaces>1345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2020-07-07T06:21:27Z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