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10264-2024-Q-2025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河北德智安电子科技有限公司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91130101MA0F60WN5P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河北德智安电子科技有限公司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Q：消防电子产品(点型光电感烟火灾探测器、点型感温火灾探测器、火灾报警控制器(3C产品限有效证书范围内))的研发、生产及服务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E：消防电子产品(点型光电感烟火灾探测器、点型感温火灾探测器、火灾报警控制器(3C产品限有效证书范围内))的研发、生产及服务所涉及场所的相关环境管理活动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O：消防电子产品(点型光电感烟火灾探测器、点型感温火灾探测器、火灾报警控制器(3C产品限有效证书范围内))的研发、生产及服务所涉及场所的相关职业健康安全管理活动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河北德智安电子科技有限公司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河北省石家庄市栾城区裕翔街165号未来科技城1区5号楼4层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Q：消防电子产品(点型光电感烟火灾探测器、点型感温火灾探测器、火灾报警控制器(3C产品限有效证书范围内))的研发、生产及服务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E：消防电子产品(点型光电感烟火灾探测器、点型感温火灾探测器、火灾报警控制器(3C产品限有效证书范围内))的研发、生产及服务所涉及场所的相关环境管理活动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O：消防电子产品(点型光电感烟火灾探测器、点型感温火灾探测器、火灾报警控制器(3C产品限有效证书范围内))的研发、生产及服务所涉及场所的相关职业健康安全管理活动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