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夹江农副供销有限公司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91511126356248760X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val="en-US" w:eastAsia="zh-CN"/>
              </w:rPr>
              <w:t>:JY15111260051839</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ascii="宋体" w:hAnsi="宋体"/>
                <w:sz w:val="24"/>
              </w:rPr>
              <w:drawing>
                <wp:anchor distT="0" distB="0" distL="0" distR="0" simplePos="0" relativeHeight="251662336" behindDoc="0" locked="0" layoutInCell="1" allowOverlap="1">
                  <wp:simplePos x="0" y="0"/>
                  <wp:positionH relativeFrom="column">
                    <wp:posOffset>3859530</wp:posOffset>
                  </wp:positionH>
                  <wp:positionV relativeFrom="paragraph">
                    <wp:posOffset>18415</wp:posOffset>
                  </wp:positionV>
                  <wp:extent cx="501650" cy="312420"/>
                  <wp:effectExtent l="0" t="0" r="1270" b="7620"/>
                  <wp:wrapSquare wrapText="bothSides"/>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5" cstate="print"/>
                          <a:srcRect/>
                          <a:stretch>
                            <a:fillRect/>
                          </a:stretch>
                        </pic:blipFill>
                        <pic:spPr>
                          <a:xfrm>
                            <a:off x="0" y="0"/>
                            <a:ext cx="501650" cy="312420"/>
                          </a:xfrm>
                          <a:prstGeom prst="rect">
                            <a:avLst/>
                          </a:prstGeom>
                          <a:noFill/>
                          <a:ln w="9525">
                            <a:noFill/>
                            <a:miter lim="800000"/>
                            <a:headEnd/>
                            <a:tailEnd/>
                          </a:ln>
                        </pic:spPr>
                      </pic:pic>
                    </a:graphicData>
                  </a:graphic>
                </wp:anchor>
              </w:drawing>
            </w:r>
          </w:p>
          <w:p>
            <w:pPr>
              <w:ind w:firstLine="5880" w:firstLineChars="2800"/>
              <w:rPr>
                <w:color w:val="000000"/>
                <w:szCs w:val="21"/>
              </w:rPr>
            </w:pPr>
            <w:r>
              <w:rPr>
                <w:rFonts w:hint="eastAsia"/>
                <w:color w:val="000000"/>
                <w:szCs w:val="21"/>
              </w:rPr>
              <w:t>日期：2020年07月05日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5235" w:firstLineChars="2493"/>
              <w:rPr>
                <w:color w:val="000000"/>
                <w:szCs w:val="21"/>
              </w:rPr>
            </w:pPr>
            <w:r>
              <w:rPr>
                <w:rFonts w:hint="eastAsia"/>
                <w:color w:val="000000"/>
                <w:szCs w:val="21"/>
              </w:rPr>
              <w:t>受审核方代表签字（盖章）：</w:t>
            </w:r>
          </w:p>
          <w:p>
            <w:pPr>
              <w:ind w:firstLine="5235" w:firstLineChars="2493"/>
              <w:rPr>
                <w:color w:val="000000"/>
                <w:szCs w:val="21"/>
              </w:rPr>
            </w:pPr>
            <w:r>
              <w:rPr>
                <w:rFonts w:hint="eastAsia"/>
                <w:color w:val="000000"/>
                <w:szCs w:val="21"/>
              </w:rPr>
              <w:t>日期：2020年07月05日</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F71627"/>
    <w:rsid w:val="4A3138C8"/>
    <w:rsid w:val="4E396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2020-07-01T13:39:13Z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