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刘朦朦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 xml:space="preserve">6.1.2    6.1.4    6.2   8.1     8.2  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062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火灾、爆炸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销售部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所有办公、服务产生的干湿垃圾等固废，集中回收，交外包专业供方统一处理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销售部 </w:t>
                  </w: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环境目标</w:t>
            </w:r>
          </w:p>
          <w:p/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E6.2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如：手册第6.2条款、《环境目标》、《分解目标》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6"/>
              <w:gridCol w:w="1871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固体废弃物分类收集100%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已</w:t>
                  </w:r>
                  <w:r>
                    <w:rPr>
                      <w:rFonts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 xml:space="preserve">控制潜在的火灾和爆炸事故为0 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</w:t>
                  </w:r>
                  <w:r>
                    <w:rPr>
                      <w:rFonts w:ascii="宋体" w:hAnsi="宋体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/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如：《环境和职业健康安全运行控制管理程序》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外部提供的与重要环境因素有关的过程、产品和服务包括：</w:t>
            </w:r>
          </w:p>
          <w:p>
            <w:pPr>
              <w:spacing w:before="40" w:after="40"/>
              <w:ind w:firstLine="210" w:firstLineChars="100"/>
            </w:pPr>
            <w:r>
              <w:rPr>
                <w:rFonts w:hint="eastAsia"/>
              </w:rPr>
              <w:t xml:space="preserve">□建筑施工 □危化品贮存 □某加工工序  □放射线探伤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危险品运输 </w:t>
            </w:r>
          </w:p>
          <w:p>
            <w:pPr>
              <w:spacing w:before="40" w:after="40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□设备维修 □人员培训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一般工业垃圾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危险废弃物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由园区管委会统一处理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查看《灭火器点检表》和《消防设点检表》，1-7月份点检均合格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418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A6534"/>
    <w:rsid w:val="000E4B8E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8201E"/>
    <w:rsid w:val="004A620D"/>
    <w:rsid w:val="004D60C4"/>
    <w:rsid w:val="00536930"/>
    <w:rsid w:val="00564E53"/>
    <w:rsid w:val="005C2F4C"/>
    <w:rsid w:val="005D5659"/>
    <w:rsid w:val="00600C20"/>
    <w:rsid w:val="00634BBD"/>
    <w:rsid w:val="00644FE2"/>
    <w:rsid w:val="0067640C"/>
    <w:rsid w:val="006D0501"/>
    <w:rsid w:val="006E678B"/>
    <w:rsid w:val="006E7B1D"/>
    <w:rsid w:val="007717A2"/>
    <w:rsid w:val="007757F3"/>
    <w:rsid w:val="007C1B48"/>
    <w:rsid w:val="007E3B15"/>
    <w:rsid w:val="007E6AEB"/>
    <w:rsid w:val="008743E1"/>
    <w:rsid w:val="008973EE"/>
    <w:rsid w:val="008C6AC7"/>
    <w:rsid w:val="008F41F6"/>
    <w:rsid w:val="00971600"/>
    <w:rsid w:val="009973B4"/>
    <w:rsid w:val="009C28C1"/>
    <w:rsid w:val="009F7EED"/>
    <w:rsid w:val="00A80636"/>
    <w:rsid w:val="00AB7D17"/>
    <w:rsid w:val="00AF0AAB"/>
    <w:rsid w:val="00B43A93"/>
    <w:rsid w:val="00B46A14"/>
    <w:rsid w:val="00BF597E"/>
    <w:rsid w:val="00C51A36"/>
    <w:rsid w:val="00C55228"/>
    <w:rsid w:val="00C63768"/>
    <w:rsid w:val="00CE315A"/>
    <w:rsid w:val="00D0605E"/>
    <w:rsid w:val="00D06F59"/>
    <w:rsid w:val="00D8388C"/>
    <w:rsid w:val="00D92E7A"/>
    <w:rsid w:val="00DE038C"/>
    <w:rsid w:val="00DF553C"/>
    <w:rsid w:val="00E6224C"/>
    <w:rsid w:val="00EB0164"/>
    <w:rsid w:val="00ED0F62"/>
    <w:rsid w:val="00FA52CD"/>
    <w:rsid w:val="00FD39DF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361D57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D057C3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87602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BF59DA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46B1F1D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1452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6FE77FBA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9B9D7-7611-46B6-8547-BD8E37B36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341</Words>
  <Characters>1949</Characters>
  <Lines>16</Lines>
  <Paragraphs>4</Paragraphs>
  <TotalTime>2</TotalTime>
  <ScaleCrop>false</ScaleCrop>
  <LinksUpToDate>false</LinksUpToDate>
  <CharactersWithSpaces>2286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