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50-2025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南创建业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104MA4TAMH54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南创建业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南省长沙市岳麓区洋湖街道福祥路72号蜜橙家园2栋1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南省长沙市芙蓉区荷花园街道远大路280号湘域相遇B座150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建筑工程施工总承包、垃圾清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筑工程施工总承包、垃圾清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工程施工总承包、垃圾清运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南创建业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南省长沙市岳麓区洋湖街道福祥路72号蜜橙家园2栋1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南省长沙市芙蓉区荷花园街道远大路280号湘域相遇B座150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建筑工程施工总承包、垃圾清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筑工程施工总承包、垃圾清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工程施工总承包、垃圾清运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