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8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中烟工业有限责任公司武汉卷烟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21日 上午至2025年01月2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