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江苏交控智慧城市技术有限公司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20014-2025-EO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2025年01月23日 上午至2025年01月25日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2025-01-14 8:30:00上午至2025-01-14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江苏交控智慧城市技术有限公司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