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江苏交控智慧城市技术有限公司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2025年01月23日 上午至2025年01月25日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宋汉卿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