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浙江赢时胜实业有限公司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2025-01-09 8:00:00上午至2025-01-09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王献华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