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11569-2024-QEO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宜宾市翠屏区彬弘商贸有限公司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r>
        <w:rPr>
          <w:rFonts w:hint="eastAsia"/>
          <w:color w:val="000000"/>
          <w:lang w:eastAsia="zh-CN"/>
        </w:rPr>
        <w:t>□</w:t>
      </w:r>
      <w:r>
        <w:rPr>
          <w:rFonts w:hint="eastAsia"/>
          <w:color w:val="000000"/>
        </w:rPr>
        <w:t>环境管理体系（EMS）</w:t>
      </w:r>
    </w:p>
    <w:p>
      <w:pPr>
        <w:spacing w:line="360" w:lineRule="auto"/>
        <w:ind w:firstLine="3118" w:firstLineChars="1485"/>
        <w:jc w:val="left"/>
        <w:rPr>
          <w:color w:val="000000"/>
        </w:rPr>
      </w:pPr>
      <w:r>
        <w:rPr>
          <w:rFonts w:hint="eastAsia"/>
          <w:color w:val="000000"/>
          <w:lang w:eastAsia="zh-CN"/>
        </w:rPr>
        <w:t>□</w:t>
      </w:r>
      <w:bookmarkStart w:id="23" w:name="_GoBack"/>
      <w:bookmarkEnd w:id="23"/>
      <w:r>
        <w:rPr>
          <w:rFonts w:hint="eastAsia"/>
          <w:color w:val="000000"/>
        </w:rPr>
        <w:t>职业健康安全管理体系（OHSMS）</w:t>
      </w:r>
    </w:p>
    <w:p>
      <w:pPr>
        <w:spacing w:line="360" w:lineRule="auto"/>
        <w:ind w:firstLine="3118" w:firstLineChars="1485"/>
        <w:jc w:val="left"/>
        <w:rPr>
          <w:color w:val="000000"/>
        </w:rPr>
      </w:pPr>
      <w:r>
        <w:rPr>
          <w:rFonts w:hint="eastAsia"/>
          <w:color w:val="000000"/>
          <w:lang w:eastAsia="zh-CN"/>
        </w:rPr>
        <w:t>□</w:t>
      </w:r>
      <w:r>
        <w:rPr>
          <w:rFonts w:hint="eastAsia"/>
          <w:color w:val="000000"/>
        </w:rPr>
        <w:t>能源管理体系（ENMS)</w:t>
      </w:r>
    </w:p>
    <w:p>
      <w:pPr>
        <w:pStyle w:val="2"/>
        <w:spacing w:line="360" w:lineRule="auto"/>
        <w:ind w:left="3403" w:leftChars="1486" w:hanging="282" w:hangingChars="123"/>
        <w:rPr>
          <w:color w:val="000000"/>
        </w:rPr>
      </w:pPr>
      <w:bookmarkStart w:id="4" w:name="F勾选"/>
      <w:r>
        <w:rPr>
          <w:rFonts w:hint="eastAsia"/>
          <w:color w:val="000000"/>
        </w:rPr>
        <w:t>□</w:t>
      </w:r>
      <w:bookmarkEnd w:id="4"/>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5" w:name="总组长"/>
            <w:r>
              <w:t>余家龙</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84"/>
        <w:gridCol w:w="30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384" w:type="dxa"/>
            <w:vAlign w:val="center"/>
          </w:tcPr>
          <w:p>
            <w:pPr>
              <w:spacing w:line="360" w:lineRule="exact"/>
              <w:jc w:val="center"/>
              <w:rPr>
                <w:b/>
                <w:szCs w:val="21"/>
              </w:rPr>
            </w:pPr>
            <w:r>
              <w:rPr>
                <w:rFonts w:hint="eastAsia"/>
                <w:b/>
                <w:szCs w:val="21"/>
              </w:rPr>
              <w:t>审核员注册证书号</w:t>
            </w:r>
          </w:p>
        </w:tc>
        <w:tc>
          <w:tcPr>
            <w:tcW w:w="3029"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余家龙</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tc>
        <w:tc>
          <w:tcPr>
            <w:tcW w:w="2384" w:type="dxa"/>
            <w:vAlign w:val="center"/>
          </w:tcPr>
          <w:p>
            <w:pPr>
              <w:spacing w:line="360" w:lineRule="exact"/>
              <w:jc w:val="center"/>
              <w:rPr>
                <w:b/>
                <w:szCs w:val="21"/>
              </w:rPr>
            </w:pPr>
            <w:r>
              <w:rPr>
                <w:b/>
                <w:szCs w:val="21"/>
              </w:rPr>
              <w:t>2023-N1QMS-2262293</w:t>
            </w:r>
          </w:p>
        </w:tc>
        <w:tc>
          <w:tcPr>
            <w:tcW w:w="3029" w:type="dxa"/>
            <w:vAlign w:val="center"/>
          </w:tcPr>
          <w:p>
            <w:pPr>
              <w:spacing w:line="360" w:lineRule="exact"/>
              <w:jc w:val="center"/>
              <w:rPr>
                <w:b/>
                <w:szCs w:val="21"/>
              </w:rPr>
            </w:pPr>
            <w:r>
              <w:rPr>
                <w:rFonts w:hint="eastAsia"/>
                <w:b/>
                <w:szCs w:val="21"/>
                <w:lang w:val="en-US" w:eastAsia="zh-CN"/>
              </w:rPr>
              <w:t>Q</w:t>
            </w:r>
            <w:r>
              <w:rPr>
                <w:b/>
                <w:szCs w:val="21"/>
              </w:rPr>
              <w:t>:29.11.03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384" w:type="dxa"/>
            <w:vAlign w:val="center"/>
          </w:tcPr>
          <w:p>
            <w:pPr>
              <w:spacing w:line="360" w:lineRule="exact"/>
              <w:jc w:val="center"/>
            </w:pPr>
          </w:p>
        </w:tc>
        <w:tc>
          <w:tcPr>
            <w:tcW w:w="3029"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384" w:type="dxa"/>
            <w:vAlign w:val="center"/>
          </w:tcPr>
          <w:p>
            <w:pPr>
              <w:spacing w:line="360" w:lineRule="exact"/>
              <w:jc w:val="center"/>
            </w:pPr>
          </w:p>
        </w:tc>
        <w:tc>
          <w:tcPr>
            <w:tcW w:w="3029"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6" w:name="认证领域"/>
      <w:r>
        <w:rPr>
          <w:rFonts w:hint="eastAsia" w:cs="宋体" w:asciiTheme="minorEastAsia" w:hAnsiTheme="minorEastAsia" w:eastAsiaTheme="minorEastAsia"/>
          <w:b/>
          <w:kern w:val="0"/>
          <w:szCs w:val="21"/>
        </w:rPr>
        <w:t>质量管理体系,环境管理体系,职业健康安全管理体系</w:t>
      </w:r>
      <w:bookmarkEnd w:id="6"/>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7" w:name="审核依据"/>
            <w:r>
              <w:rPr>
                <w:rFonts w:hint="eastAsia" w:ascii="宋体" w:hAnsi="宋体" w:cs="宋体"/>
                <w:color w:val="auto"/>
                <w:kern w:val="2"/>
                <w:sz w:val="21"/>
                <w:szCs w:val="21"/>
                <w:lang w:val="de-DE"/>
              </w:rPr>
              <w:t>Q：GB/T19001-2016/ISO9001:2015,E：GB/T 24001-2016/ISO14001:2015,O：GB/T45001-2020 / ISO45001：2018</w:t>
            </w:r>
            <w:bookmarkEnd w:id="7"/>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8"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8"/>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9" w:name="_Toc200428866"/>
      <w:bookmarkStart w:id="10"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9"/>
      <w:bookmarkEnd w:id="10"/>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1" w:name="审核日期"/>
      <w:r>
        <w:rPr>
          <w:rFonts w:hint="eastAsia"/>
          <w:color w:val="auto"/>
          <w:kern w:val="2"/>
          <w:sz w:val="21"/>
          <w:szCs w:val="21"/>
        </w:rPr>
        <w:t>2025年01月05日 上午至2025年01月05日 下午</w:t>
      </w:r>
      <w:bookmarkEnd w:id="11"/>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2" w:name="现场审核勾选"/>
      <w:r>
        <w:rPr>
          <w:rFonts w:hint="eastAsia" w:ascii="宋体" w:hAnsi="宋体" w:cs="宋体"/>
          <w:sz w:val="21"/>
          <w:szCs w:val="21"/>
        </w:rPr>
        <w:t>■</w:t>
      </w:r>
      <w:bookmarkEnd w:id="12"/>
      <w:r>
        <w:rPr>
          <w:rFonts w:hint="eastAsia" w:ascii="宋体" w:hAnsi="宋体" w:cs="宋体"/>
          <w:sz w:val="21"/>
          <w:szCs w:val="21"/>
        </w:rPr>
        <w:t xml:space="preserve">现场审核   </w:t>
      </w:r>
      <w:bookmarkStart w:id="13" w:name="远程审核勾选"/>
      <w:r>
        <w:rPr>
          <w:rFonts w:hint="eastAsia" w:ascii="宋体" w:hAnsi="宋体" w:cs="宋体"/>
          <w:sz w:val="21"/>
          <w:szCs w:val="21"/>
        </w:rPr>
        <w:t>□</w:t>
      </w:r>
      <w:bookmarkEnd w:id="13"/>
      <w:r>
        <w:rPr>
          <w:rFonts w:hint="eastAsia" w:ascii="宋体" w:hAnsi="宋体" w:cs="宋体"/>
          <w:sz w:val="21"/>
          <w:szCs w:val="21"/>
        </w:rPr>
        <w:t xml:space="preserve">远程审核   </w:t>
      </w:r>
      <w:bookmarkStart w:id="14" w:name="现场与远程审核勾选"/>
      <w:r>
        <w:rPr>
          <w:rFonts w:hint="eastAsia" w:ascii="宋体" w:hAnsi="宋体" w:cs="宋体"/>
          <w:sz w:val="21"/>
          <w:szCs w:val="21"/>
        </w:rPr>
        <w:t>□</w:t>
      </w:r>
      <w:bookmarkEnd w:id="14"/>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5" w:name="注册地址"/>
      <w:r>
        <w:t>宜宾市翠屏区小较场20号1层</w:t>
      </w:r>
      <w:bookmarkEnd w:id="15"/>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16" w:name="生产地址"/>
      <w:r>
        <w:t>四川省宜宾市叙州区南岸西区一期D-16地块峯璟尚街2层7号</w:t>
      </w:r>
      <w:bookmarkEnd w:id="16"/>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17" w:name="_Hlk39847903"/>
            <w:r>
              <w:rPr>
                <w:rFonts w:hint="eastAsia"/>
                <w:b/>
                <w:szCs w:val="21"/>
              </w:rPr>
              <w:t>4）文件化信息</w:t>
            </w:r>
            <w:bookmarkEnd w:id="17"/>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18" w:name="_Toc199916229"/>
      <w:bookmarkStart w:id="19" w:name="_Toc204739691"/>
      <w:bookmarkStart w:id="20" w:name="_Toc199153393"/>
      <w:r>
        <w:rPr>
          <w:rFonts w:hint="eastAsia"/>
          <w:b/>
          <w:bCs/>
          <w:sz w:val="21"/>
          <w:szCs w:val="21"/>
        </w:rPr>
        <w:t>四、</w:t>
      </w:r>
      <w:r>
        <w:rPr>
          <w:rFonts w:hint="eastAsia"/>
          <w:b/>
          <w:color w:val="auto"/>
          <w:kern w:val="2"/>
          <w:sz w:val="21"/>
          <w:lang w:val="en-GB"/>
        </w:rPr>
        <w:t>被认证方的基本信息暨认证范围的表述</w:t>
      </w:r>
      <w:bookmarkEnd w:id="18"/>
      <w:bookmarkEnd w:id="19"/>
      <w:bookmarkEnd w:id="20"/>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1" w:name="_Hlk131525195"/>
    <w:bookmarkStart w:id="22"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1"/>
    <w:bookmarkEnd w:id="2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0YWZkZmQ4ZjAzNzkxYjdkNmM2YjJmZTFhMmMwOTEifQ=="/>
  </w:docVars>
  <w:rsids>
    <w:rsidRoot w:val="00000000"/>
    <w:rsid w:val="18385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1</TotalTime>
  <ScaleCrop>false</ScaleCrop>
  <LinksUpToDate>false</LinksUpToDate>
  <CharactersWithSpaces>4955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2025-01-04T02:14:32Z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2052-12.1.0.16412</vt:lpwstr>
  </property>
</Properties>
</file>