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10815-2023-Q-2025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国昇设计有限责任公司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2025年01月09日 上午至2025年01月10日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陕西省西安市雁塔区电子西街西京三号3号楼1901室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陕西省西安市雁塔区电子西街西京三号3号楼1901室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