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河北通建机电设备有限公司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2025年07月29日下午至2025年07月31日下午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范岩修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9687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