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青岛立创智能科技有限公司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13:30:00上午至2025-01-06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青岛立创智能科技有限公司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