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天津印至佳科技有限公司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21056-2024-Q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2025年02月22日 上午至2025年02月22日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2025-01-18 14:00:00上午至2025-01-18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天津印至佳科技有限公司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