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-1359535</wp:posOffset>
            </wp:positionH>
            <wp:positionV relativeFrom="paragraph">
              <wp:posOffset>1372235</wp:posOffset>
            </wp:positionV>
            <wp:extent cx="9368790" cy="6572250"/>
            <wp:effectExtent l="0" t="0" r="6350" b="3810"/>
            <wp:wrapNone/>
            <wp:docPr id="2" name="图片 2" descr="5d8635c94c4cecfcc7db025bb95a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8635c94c4cecfcc7db025bb95a6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6879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补充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江西朗卡科技有限公司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江西省南昌市青山湖区解放东路179号龙鼎商业广场(原金城国际)10号商业办公楼-307室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彭桂福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18968143293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330046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0203-2020-QEO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现场核验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Q：环氧树脂地坪、混凝土密封固化地坪、金刚砂耐磨地坪的销售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E：环氧树脂地坪、混凝土密封固化地坪、金刚砂耐磨地坪的销售所涉及的相关环境管理活动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O：环氧树脂地坪、混凝土密封固化地坪、金刚砂耐磨地坪的销售所涉及的相关职业健康安全管理活动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15"/>
                <w:szCs w:val="15"/>
              </w:rPr>
            </w:pPr>
            <w:bookmarkStart w:id="14" w:name="专业代码"/>
            <w:r>
              <w:rPr>
                <w:sz w:val="15"/>
                <w:szCs w:val="15"/>
              </w:rPr>
              <w:t>Q：29.05.02;29.05.03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E：29.05.02;29.05.03</w:t>
            </w:r>
          </w:p>
          <w:p>
            <w:pPr>
              <w:rPr>
                <w:sz w:val="20"/>
              </w:rPr>
            </w:pPr>
            <w:r>
              <w:rPr>
                <w:sz w:val="15"/>
                <w:szCs w:val="15"/>
              </w:rPr>
              <w:t>O：29.05.02;29.05.03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2020年07月08日 上午至2020年07月08日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Q:审核员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E:审核员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Q:29.05.02,29.05.03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E:29.05.02,29.05.03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O:29.05.02,29.05.03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Q:审核员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E:审核员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2020.7.8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末次会议：</w:t>
            </w: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补充及跟踪审核：必要部门、必要条款；审核组内部沟通及与受审核方领导层沟通；末次会：综合评价QMS\EMS\OHSMS管理体系运行总体情况及改进要求，宣告审核发现及审核结论。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434E3A"/>
    <w:rsid w:val="73811E4F"/>
    <w:rsid w:val="75731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2020-07-08T04:00:30Z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