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6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淼（北京）环境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01CTL1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淼（北京）环境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沙河镇北街家园五区2号楼5层5单元58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马池口镇下念头村20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处理设备、环保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设备、环保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、环保设备的销售 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淼（北京）环境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沙河镇北街家园五区2号楼5层5单元58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马池口镇下念头村20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处理设备、环保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设备、环保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、环保设备的销售 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