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E59B3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C2F5C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93172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5BA038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河北戈斯顿新能源科技有限公司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468123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BBD40E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0117-2023-EO</w:t>
            </w:r>
            <w:bookmarkEnd w:id="1"/>
            <w:bookmarkStart w:id="32" w:name="_GoBack"/>
            <w:bookmarkEnd w:id="32"/>
          </w:p>
          <w:p w14:paraId="4348F6F0">
            <w:pPr>
              <w:pStyle w:val="2"/>
            </w:pPr>
            <w:r>
              <w:rPr>
                <w:rFonts w:hint="eastAsia"/>
              </w:rPr>
              <w:t>0116-2023-Q</w:t>
            </w:r>
          </w:p>
        </w:tc>
      </w:tr>
      <w:tr w14:paraId="0B456C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3C5DF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845643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正定县科技工业园旺泉北街7号（河北大旗光电科技有限公司院内）</w:t>
            </w:r>
            <w:bookmarkEnd w:id="2"/>
          </w:p>
        </w:tc>
      </w:tr>
      <w:tr w14:paraId="7A5C56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B8C82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647F6C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正定县科技工业园旺泉北街7号（河北大旗光电科技有限公司院内）</w:t>
            </w:r>
            <w:bookmarkEnd w:id="3"/>
          </w:p>
        </w:tc>
      </w:tr>
      <w:tr w14:paraId="5BE76A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09D72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064CEC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吴志锋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1DB2D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554820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15373016680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52D3FE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98D7C6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15373016680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94324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86416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1D6520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E:60,O:60,Q:60</w:t>
            </w:r>
            <w:bookmarkEnd w:id="7"/>
          </w:p>
        </w:tc>
      </w:tr>
      <w:tr w14:paraId="266077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2924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51CE6E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D1041B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7D6957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3F814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7F95FB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397379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C5EBB58">
            <w:pPr>
              <w:rPr>
                <w:sz w:val="21"/>
                <w:szCs w:val="21"/>
              </w:rPr>
            </w:pPr>
          </w:p>
        </w:tc>
      </w:tr>
      <w:tr w14:paraId="1EA97E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16658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2B1BC61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2025年01月08日 上午至2025年01月08日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7D702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6BA69CE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E:1,O:1,Q:1</w:t>
            </w:r>
            <w:bookmarkEnd w:id="9"/>
          </w:p>
        </w:tc>
      </w:tr>
      <w:tr w14:paraId="70B698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52A83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63A8F1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644B158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44561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4393D2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49937B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81A45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337CC1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41BEB9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C88A8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DE898E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B220B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C6BB50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B0B1AC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C1134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CAEC0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5A95D1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F17CD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EAA450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29DA023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ISO45001：2018,Q：GB/T19001-2016/ISO9001:2015</w:t>
            </w:r>
            <w:bookmarkEnd w:id="23"/>
          </w:p>
        </w:tc>
      </w:tr>
      <w:tr w14:paraId="12C3DB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2F0046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0482E7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1ACC2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B4385C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43479E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EE2A23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2F9E09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578770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ADF8A3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2C8819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7728E4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AAD1E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4ECE94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FB4FB4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E：资质范围内的智能电采暖炉、智能电暖器、发热线、蓄热式电暖器、石墨烯电热膜、民用水暖煤炉、民用生物质采暖炉、空气能热风机、低环境温度变频空气源热泵（冷水）机组、太阳能热水器（带电辅助加热）的生产所涉及场所的相关环境管理活动</w:t>
            </w:r>
          </w:p>
          <w:p w14:paraId="73F42F1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附件：</w:t>
            </w:r>
          </w:p>
          <w:p w14:paraId="6C4332C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质范围内的智能快热式电热水器（电采暖炉、电磁采暖炉）、碳纤维电暖器（对流电暖器）、室内加热器（碳纤维电暖画、电加热板、碳晶墙暖、碳晶电暖器、对流式电暖器、远红外电热炕板、聚能电暖器、踢脚线式电取暖器、远红外高温辐射电热器）、远红外石墨烯电暖器（电暖画、电热板、墙暖）、碳纤维柔性发热线、石墨烯发热线、蓄热式电暖器、石墨烯电热膜、民用水暖煤炉、民用生物质采暖炉、空气能热风机、低环境温度变频空气源热泵（冷水）机组、太阳能热水器（带电辅助加热）的生产所涉及场所的相关环境管理活动</w:t>
            </w:r>
          </w:p>
          <w:p w14:paraId="1504DFD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的智能电采暖炉、智能电暖器、发热线、蓄热式电暖器、石墨烯电热膜、民用水暖煤炉、民用生物质采暖炉、空气能热风机、低环境温度变频空气源热泵（冷水）机组、太阳能热水器（带电辅助加热）的生产所涉及场所的相关职业健康安全管理活动</w:t>
            </w:r>
          </w:p>
          <w:p w14:paraId="1520E93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附件：</w:t>
            </w:r>
          </w:p>
          <w:p w14:paraId="378BA55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质范围内的智能快热式电热水器（电采暖炉、电磁采暖炉）、碳纤维电暖器（对流电暖器）、室内加热器（碳纤维电暖画、电加热板、碳晶墙暖、碳晶电暖器、对流式电暖器、远红外电热炕板、聚能电暖器、踢脚线式电取暖器、远红外高温辐射电热器）、远红外石墨烯电暖器（电暖画、电热板、墙暖）、碳纤维柔性发热线、石墨烯发热线、蓄热式电暖器、石墨烯电热膜、民用水暖煤炉、民用生物质采暖炉、空气能热风机、低环境温度变频空气源热泵（冷水）机组、太阳能热水器（带电辅助加热）的生产所涉及场所的相关职业健康安全管理活动</w:t>
            </w:r>
          </w:p>
          <w:p w14:paraId="605C06F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资质范围内的智能电采暖炉、智能电暖器、发热线、蓄热式电暖器、石墨烯电热膜、民用水暖煤炉、民用生物质采暖炉、空气能热风机、低环境温度变频空气源热泵（冷水）机组、太阳能热水器（带电辅助加热）的生产</w:t>
            </w:r>
          </w:p>
          <w:p w14:paraId="495A8B6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附件：</w:t>
            </w:r>
          </w:p>
          <w:p w14:paraId="54FB593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质范围内的智能快热式电热水器（电采暖炉、电磁采暖炉）、碳纤维电暖器（对流电暖器）、室内加热器（碳纤维电暖画、电加热板、碳晶墙暖、碳晶电暖器、对流式电暖器、远红外电热炕板、聚能电暖器、踢脚线式电取暖器、远红外高温辐射电热器）、远红外石墨烯电暖器（电暖画、电热板、墙暖）、碳纤维柔性发热线、石墨烯发热线、蓄热式电暖器、石墨烯电热膜、民用水暖煤炉、民用生物质采暖炉、空气能热风机、低环境温度变频空气源热泵（冷水）机组、太阳能热水器（带电辅助加热）的生产</w:t>
            </w:r>
            <w:bookmarkEnd w:id="27"/>
          </w:p>
        </w:tc>
      </w:tr>
      <w:tr w14:paraId="5B0497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480061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73B7F0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E：18.02.01;19.13.01;19.14.00</w:t>
            </w:r>
          </w:p>
          <w:p w14:paraId="65F03E9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O：18.02.01;19.13.01;19.14.00</w:t>
            </w:r>
          </w:p>
          <w:p w14:paraId="564B24B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Q：18.02.01;19.13.01;19.14.00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7FDF87A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6AFF3C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265A4C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5A637F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D22D3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B798C2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2D0F03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0E3031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B5D5D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268601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D5946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A2893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42362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543577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E2FF80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7ED7FF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 w14:paraId="728A0C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2C3D9A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2024-N1EMS-1304083</w:t>
            </w:r>
          </w:p>
          <w:p w14:paraId="6C280B1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2024-N1OHSMS-1304083</w:t>
            </w:r>
          </w:p>
          <w:p w14:paraId="6552FC0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 w14:paraId="0041E3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E:18.02.01,19.13.01,19.14.00</w:t>
            </w:r>
          </w:p>
          <w:p w14:paraId="70E123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O:18.02.01,19.13.01,19.14.00</w:t>
            </w:r>
          </w:p>
          <w:p w14:paraId="41DD3F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Q:18.02.01,19.13.01,19.14.00</w:t>
            </w:r>
          </w:p>
        </w:tc>
        <w:tc>
          <w:tcPr>
            <w:tcW w:w="1560" w:type="dxa"/>
            <w:gridSpan w:val="2"/>
            <w:vAlign w:val="center"/>
          </w:tcPr>
          <w:p w14:paraId="17736A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 w14:paraId="6A2555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8FF11E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0C5AD05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BA38DC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 w14:paraId="049000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271D93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2024-N1EMS-1352727</w:t>
            </w:r>
          </w:p>
          <w:p w14:paraId="402C3B0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2024-N1OHSMS-1352727</w:t>
            </w:r>
          </w:p>
          <w:p w14:paraId="0DD6FCC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2024-N1QMS-1352727</w:t>
            </w:r>
          </w:p>
        </w:tc>
        <w:tc>
          <w:tcPr>
            <w:tcW w:w="3684" w:type="dxa"/>
            <w:gridSpan w:val="9"/>
            <w:vAlign w:val="center"/>
          </w:tcPr>
          <w:p w14:paraId="079EEB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E:18.02.01</w:t>
            </w:r>
          </w:p>
          <w:p w14:paraId="68F2BD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O:18.02.01</w:t>
            </w:r>
          </w:p>
          <w:p w14:paraId="640447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Q:18.02.01</w:t>
            </w:r>
          </w:p>
        </w:tc>
        <w:tc>
          <w:tcPr>
            <w:tcW w:w="1560" w:type="dxa"/>
            <w:gridSpan w:val="2"/>
            <w:vAlign w:val="center"/>
          </w:tcPr>
          <w:p w14:paraId="0B7D60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 w14:paraId="3094FF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1D05B6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0395307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A46882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 w14:paraId="599A22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6FA183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 w14:paraId="5FD4C25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  <w:p w14:paraId="66A2F85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2024-N1QMS-2215052</w:t>
            </w:r>
          </w:p>
        </w:tc>
        <w:tc>
          <w:tcPr>
            <w:tcW w:w="3684" w:type="dxa"/>
            <w:gridSpan w:val="9"/>
            <w:vAlign w:val="center"/>
          </w:tcPr>
          <w:p w14:paraId="279767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E:18.02.01,19.13.01,19.14.00</w:t>
            </w:r>
          </w:p>
          <w:p w14:paraId="742428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O:18.02.01,19.13.01,19.14.00</w:t>
            </w:r>
          </w:p>
          <w:p w14:paraId="475C64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Q:18.02.01,19.13.01,19.14.00</w:t>
            </w:r>
          </w:p>
        </w:tc>
        <w:tc>
          <w:tcPr>
            <w:tcW w:w="1560" w:type="dxa"/>
            <w:gridSpan w:val="2"/>
            <w:vAlign w:val="center"/>
          </w:tcPr>
          <w:p w14:paraId="3BF302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 w14:paraId="2B8584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1B3FE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6A1CE6E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02291C5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778CF5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3B0818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2025-01-02</w:t>
            </w:r>
            <w:bookmarkEnd w:id="31"/>
          </w:p>
        </w:tc>
        <w:tc>
          <w:tcPr>
            <w:tcW w:w="5244" w:type="dxa"/>
            <w:gridSpan w:val="11"/>
          </w:tcPr>
          <w:p w14:paraId="5BA440F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2EE4C9C">
            <w:pPr>
              <w:rPr>
                <w:sz w:val="21"/>
                <w:szCs w:val="21"/>
              </w:rPr>
            </w:pPr>
          </w:p>
          <w:p w14:paraId="04B18257">
            <w:pPr>
              <w:rPr>
                <w:sz w:val="21"/>
                <w:szCs w:val="21"/>
              </w:rPr>
            </w:pPr>
          </w:p>
          <w:p w14:paraId="0CBB25D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301E2C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13F0D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66E332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B12ADF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C87F1A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598540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7477E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07F046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DED060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29151B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0C8C31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7B48C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C00833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E23647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00B4CD1">
      <w:pPr>
        <w:pStyle w:val="2"/>
      </w:pPr>
    </w:p>
    <w:p w14:paraId="31EDA870">
      <w:pPr>
        <w:pStyle w:val="2"/>
      </w:pPr>
    </w:p>
    <w:p w14:paraId="1E6D2DBF">
      <w:pPr>
        <w:pStyle w:val="2"/>
      </w:pPr>
    </w:p>
    <w:p w14:paraId="111EC23B">
      <w:pPr>
        <w:pStyle w:val="2"/>
      </w:pPr>
    </w:p>
    <w:p w14:paraId="0FAE9C22">
      <w:pPr>
        <w:pStyle w:val="2"/>
      </w:pPr>
    </w:p>
    <w:p w14:paraId="53C487F7">
      <w:pPr>
        <w:pStyle w:val="2"/>
      </w:pPr>
    </w:p>
    <w:p w14:paraId="4EA0F243">
      <w:pPr>
        <w:pStyle w:val="2"/>
      </w:pPr>
    </w:p>
    <w:p w14:paraId="1CC8EA10">
      <w:pPr>
        <w:pStyle w:val="2"/>
      </w:pPr>
    </w:p>
    <w:p w14:paraId="6EDB52FB">
      <w:pPr>
        <w:pStyle w:val="2"/>
      </w:pPr>
    </w:p>
    <w:p w14:paraId="7DC43618">
      <w:pPr>
        <w:pStyle w:val="2"/>
      </w:pPr>
    </w:p>
    <w:p w14:paraId="211AB2E2">
      <w:pPr>
        <w:pStyle w:val="2"/>
      </w:pPr>
    </w:p>
    <w:p w14:paraId="21EB10E1">
      <w:pPr>
        <w:pStyle w:val="2"/>
      </w:pPr>
    </w:p>
    <w:p w14:paraId="3783AF82">
      <w:pPr>
        <w:pStyle w:val="2"/>
      </w:pPr>
    </w:p>
    <w:p w14:paraId="47AEEE7C">
      <w:pPr>
        <w:pStyle w:val="2"/>
      </w:pPr>
    </w:p>
    <w:p w14:paraId="631289CF">
      <w:pPr>
        <w:pStyle w:val="2"/>
      </w:pPr>
    </w:p>
    <w:p w14:paraId="6943BB6B">
      <w:pPr>
        <w:pStyle w:val="2"/>
      </w:pPr>
    </w:p>
    <w:p w14:paraId="7F0F1F9A">
      <w:pPr>
        <w:pStyle w:val="2"/>
      </w:pPr>
    </w:p>
    <w:p w14:paraId="0DFC3537">
      <w:pPr>
        <w:pStyle w:val="2"/>
      </w:pPr>
    </w:p>
    <w:p w14:paraId="27F8797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E8CCA7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696E5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BCFBE0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23286F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10F3FF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82E575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5C615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C4B0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1781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B1CC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46D7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3FA0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0C78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8FCE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8AE6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B9AD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A16D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AF5F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74F1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0C7B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CBEA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C9DC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55BB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0915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7EB5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4C51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8127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C14F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2E20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9EE7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DE00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90F5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CE1F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281A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B0D5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BD5B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B87C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CF31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333E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932E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E4EA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9ACB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6744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EDB5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52B5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3D14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034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E96B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1211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0441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3840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6C18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FDED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61ED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801F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F0A3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E500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194B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4967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926C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B25E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B21D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EFB9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B7EC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1968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87EA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3C73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049F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35BE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B438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BFAA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598A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ADD4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BEDF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71B8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546D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04F9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702D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9504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D336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6661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D403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90B6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0D79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8E22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8190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11C1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7C69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CB70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FF61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1B7C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C9B4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DE5253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AE7C12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B92DD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69E1D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45068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14CEB8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41ED2A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05719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91174B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E96FF4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AE0648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D01A0B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2C6A41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634D6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1521C8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7CE1F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6D1E36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D52A82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E4917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2229</Words>
  <Characters>2886</Characters>
  <Lines>11</Lines>
  <Paragraphs>3</Paragraphs>
  <TotalTime>0</TotalTime>
  <ScaleCrop>false</ScaleCrop>
  <LinksUpToDate>false</LinksUpToDate>
  <CharactersWithSpaces>2930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2025-01-02T02:26:59Z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