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北京途源包装科技有限公司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北京市怀柔区雁栖经济开发区雁栖路33号院1号楼103室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北京市密云区河南寨镇河南寨村中心街81号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