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河南华商药业有限公司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21010-2024-QEO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2025年01月08日 下午至2025年01月11日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2025-01-07 9:00:00下午至2025-01-07 13:00:00上午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河南华商药业有限公司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