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Default="009716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8973EE" w:rsidRPr="00CA6346" w:rsidTr="0003373A">
        <w:trPr>
          <w:trHeight w:val="515"/>
        </w:trPr>
        <w:tc>
          <w:tcPr>
            <w:tcW w:w="2160" w:type="dxa"/>
            <w:vMerge w:val="restart"/>
            <w:vAlign w:val="center"/>
          </w:tcPr>
          <w:p w:rsidR="008973EE" w:rsidRPr="00CA6346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CA6346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涉及</w:t>
            </w:r>
          </w:p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8973EE" w:rsidRPr="00CA6346" w:rsidRDefault="00971600" w:rsidP="00A2254D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A11949" w:rsidRPr="00CA6346">
              <w:rPr>
                <w:rFonts w:ascii="楷体" w:eastAsia="楷体" w:hAnsi="楷体" w:hint="eastAsia"/>
                <w:sz w:val="24"/>
                <w:szCs w:val="24"/>
              </w:rPr>
              <w:t>供销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部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6A16FB">
              <w:rPr>
                <w:rFonts w:ascii="楷体" w:eastAsia="楷体" w:hAnsi="楷体" w:hint="eastAsia"/>
                <w:sz w:val="24"/>
                <w:szCs w:val="24"/>
              </w:rPr>
              <w:t>胡洪君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2254D">
              <w:rPr>
                <w:rFonts w:ascii="楷体" w:eastAsia="楷体" w:hAnsi="楷体" w:hint="eastAsia"/>
                <w:sz w:val="24"/>
                <w:szCs w:val="24"/>
              </w:rPr>
              <w:t>刘伟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CA6346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CA6346" w:rsidTr="0003373A">
        <w:trPr>
          <w:trHeight w:val="403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CA6346" w:rsidRDefault="00971600" w:rsidP="00A2254D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 xml:space="preserve">姜海军       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A2254D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790B34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2254D"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243882" w:rsidRPr="00CA634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B2E75">
              <w:rPr>
                <w:rFonts w:ascii="楷体" w:eastAsia="楷体" w:hAnsi="楷体" w:hint="eastAsia"/>
                <w:sz w:val="24"/>
                <w:szCs w:val="24"/>
              </w:rPr>
              <w:t>30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CA6346" w:rsidTr="0003373A">
        <w:trPr>
          <w:trHeight w:val="516"/>
        </w:trPr>
        <w:tc>
          <w:tcPr>
            <w:tcW w:w="21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52085D" w:rsidRPr="008700DA" w:rsidRDefault="00971600" w:rsidP="0052085D">
            <w:pPr>
              <w:rPr>
                <w:rFonts w:ascii="宋体" w:hAnsi="宋体" w:cs="Arial"/>
                <w:szCs w:val="21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52085D" w:rsidRPr="008700DA">
              <w:rPr>
                <w:rFonts w:ascii="宋体" w:hAnsi="宋体" w:cs="Arial" w:hint="eastAsia"/>
                <w:szCs w:val="21"/>
              </w:rPr>
              <w:t>EMS: 5.3组织的岗位、职责和权限、</w:t>
            </w:r>
            <w:r w:rsidR="0052085D">
              <w:rPr>
                <w:rFonts w:ascii="宋体" w:hAnsi="宋体" w:cs="Arial" w:hint="eastAsia"/>
                <w:szCs w:val="21"/>
              </w:rPr>
              <w:t>6.2环境目标、</w:t>
            </w:r>
            <w:r w:rsidR="0052085D" w:rsidRPr="008700DA">
              <w:rPr>
                <w:rFonts w:ascii="宋体" w:hAnsi="宋体" w:cs="Arial" w:hint="eastAsia"/>
                <w:szCs w:val="21"/>
              </w:rPr>
              <w:t>6.1.2环境因素、8.1运行策划和控制、8.2应急准备和响应，</w:t>
            </w:r>
          </w:p>
          <w:p w:rsidR="008973EE" w:rsidRPr="00CA6346" w:rsidRDefault="0052085D" w:rsidP="0052085D">
            <w:pPr>
              <w:rPr>
                <w:rFonts w:ascii="楷体" w:eastAsia="楷体" w:hAnsi="楷体"/>
                <w:sz w:val="24"/>
                <w:szCs w:val="24"/>
              </w:rPr>
            </w:pPr>
            <w:r w:rsidRPr="008700DA">
              <w:rPr>
                <w:rFonts w:ascii="宋体" w:hAnsi="宋体" w:cs="Arial" w:hint="eastAsia"/>
                <w:szCs w:val="21"/>
              </w:rPr>
              <w:t>OHSAS：4.4.1职责与权限、</w:t>
            </w:r>
            <w:r>
              <w:rPr>
                <w:rFonts w:ascii="宋体" w:hAnsi="宋体" w:cs="Arial" w:hint="eastAsia"/>
                <w:szCs w:val="21"/>
              </w:rPr>
              <w:t>4.3.3安全目标指标、</w:t>
            </w:r>
            <w:r w:rsidRPr="008700DA">
              <w:rPr>
                <w:rFonts w:ascii="宋体" w:hAnsi="宋体" w:cs="Arial" w:hint="eastAsia"/>
                <w:szCs w:val="21"/>
              </w:rPr>
              <w:t>4.3.1危险源辨识与评价、4.4.6运行控制、4.4.7应急准备和响应</w:t>
            </w:r>
          </w:p>
        </w:tc>
        <w:tc>
          <w:tcPr>
            <w:tcW w:w="1585" w:type="dxa"/>
            <w:vMerge/>
          </w:tcPr>
          <w:p w:rsidR="008973EE" w:rsidRPr="00CA6346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2318" w:rsidRPr="00CA6346" w:rsidTr="00491986">
        <w:trPr>
          <w:trHeight w:val="1255"/>
        </w:trPr>
        <w:tc>
          <w:tcPr>
            <w:tcW w:w="2160" w:type="dxa"/>
            <w:vAlign w:val="center"/>
          </w:tcPr>
          <w:p w:rsidR="006A2318" w:rsidRPr="00CA6346" w:rsidRDefault="006A2318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960" w:type="dxa"/>
            <w:vAlign w:val="center"/>
          </w:tcPr>
          <w:p w:rsidR="006A2318" w:rsidRPr="00CA6346" w:rsidRDefault="0052085D" w:rsidP="00836AE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E</w:t>
            </w:r>
            <w:r w:rsidR="006A2318" w:rsidRPr="00CA6346">
              <w:rPr>
                <w:rFonts w:ascii="楷体" w:eastAsia="楷体" w:hAnsi="楷体" w:hint="eastAsia"/>
                <w:sz w:val="24"/>
                <w:szCs w:val="24"/>
              </w:rPr>
              <w:t>：5.3</w:t>
            </w:r>
          </w:p>
          <w:p w:rsidR="006A2318" w:rsidRPr="00CA6346" w:rsidRDefault="0052085D" w:rsidP="00836AE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52085D">
              <w:rPr>
                <w:rFonts w:ascii="楷体" w:eastAsia="楷体" w:hAnsi="楷体" w:hint="eastAsia"/>
                <w:sz w:val="24"/>
                <w:szCs w:val="24"/>
              </w:rPr>
              <w:t>S:4.4.1</w:t>
            </w:r>
          </w:p>
        </w:tc>
        <w:tc>
          <w:tcPr>
            <w:tcW w:w="10004" w:type="dxa"/>
            <w:vAlign w:val="center"/>
          </w:tcPr>
          <w:p w:rsidR="006A2318" w:rsidRPr="00CA6346" w:rsidRDefault="006A2318" w:rsidP="00836AE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CA6346">
              <w:rPr>
                <w:rFonts w:ascii="楷体" w:eastAsia="楷体" w:hAnsi="楷体" w:hint="eastAsia"/>
                <w:sz w:val="24"/>
                <w:szCs w:val="24"/>
              </w:rPr>
              <w:t>主要负责：供方管理控制、采购控制，与顾客有关的过程控制、负责顾客满意度调查、顾客财产、交付后活动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，部门环境因素和危险源辨识评价及运行控制</w:t>
            </w:r>
            <w:r w:rsidR="00A87FDB">
              <w:rPr>
                <w:rFonts w:ascii="楷体" w:eastAsia="楷体" w:hAnsi="楷体" w:hint="eastAsia"/>
                <w:sz w:val="24"/>
                <w:szCs w:val="24"/>
              </w:rPr>
              <w:t>，相关方施加影响</w:t>
            </w:r>
            <w:r w:rsidRPr="00CA6346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52085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6A2318" w:rsidRPr="00CA6346" w:rsidRDefault="006A231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B30" w:rsidRPr="00CA6346" w:rsidTr="00F76B07">
        <w:trPr>
          <w:trHeight w:val="1565"/>
        </w:trPr>
        <w:tc>
          <w:tcPr>
            <w:tcW w:w="2160" w:type="dxa"/>
            <w:vAlign w:val="center"/>
          </w:tcPr>
          <w:p w:rsidR="002C6B30" w:rsidRPr="007171D0" w:rsidRDefault="002C6B30" w:rsidP="0064389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71D0">
              <w:rPr>
                <w:rFonts w:ascii="楷体" w:eastAsia="楷体" w:hAnsi="楷体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960" w:type="dxa"/>
            <w:vAlign w:val="center"/>
          </w:tcPr>
          <w:p w:rsidR="002C6B30" w:rsidRDefault="002C6B30" w:rsidP="0064389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6.2</w:t>
            </w:r>
          </w:p>
          <w:p w:rsidR="002C6B30" w:rsidRPr="007171D0" w:rsidRDefault="002C6B30" w:rsidP="0064389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 w:rsidR="002C6B30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 xml:space="preserve">部门目标：  </w:t>
            </w:r>
          </w:p>
          <w:p w:rsidR="002C6B30" w:rsidRPr="00171246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杜绝火灾事故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2C6B30" w:rsidRPr="00171246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杜绝人身伤害事故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  <w:t>0次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2C6B30" w:rsidRDefault="002C6B30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固</w:t>
            </w:r>
            <w:proofErr w:type="gramStart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废统一</w:t>
            </w:r>
            <w:proofErr w:type="gramEnd"/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收集\回收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171246">
              <w:rPr>
                <w:rFonts w:ascii="楷体" w:eastAsia="楷体" w:hAnsi="楷体" w:cs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:rsidR="002C6B30" w:rsidRPr="007171D0" w:rsidRDefault="002C6B30" w:rsidP="00157269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考核情况，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157269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.5.</w:t>
            </w:r>
            <w:r w:rsidR="00157269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1日</w:t>
            </w:r>
            <w:r w:rsidRPr="007171D0">
              <w:rPr>
                <w:rFonts w:ascii="楷体" w:eastAsia="楷体" w:hAnsi="楷体" w:cs="楷体" w:hint="eastAsia"/>
                <w:sz w:val="24"/>
                <w:szCs w:val="24"/>
              </w:rPr>
              <w:t>经查已完成。</w:t>
            </w:r>
          </w:p>
        </w:tc>
        <w:tc>
          <w:tcPr>
            <w:tcW w:w="1585" w:type="dxa"/>
          </w:tcPr>
          <w:p w:rsidR="002C6B30" w:rsidRPr="00CA6346" w:rsidRDefault="002C6B30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A936A9">
        <w:trPr>
          <w:trHeight w:val="2110"/>
        </w:trPr>
        <w:tc>
          <w:tcPr>
            <w:tcW w:w="2160" w:type="dxa"/>
            <w:vAlign w:val="center"/>
          </w:tcPr>
          <w:p w:rsidR="00941F52" w:rsidRPr="00FF3EEF" w:rsidRDefault="00941F52" w:rsidP="00941F5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环境因素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危险源辨识与评价</w:t>
            </w:r>
          </w:p>
          <w:p w:rsidR="00790381" w:rsidRPr="00CA6346" w:rsidRDefault="00790381" w:rsidP="00836AED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 w:rsidR="00941F52" w:rsidRPr="00FF3EEF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S：4.3.1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907EC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环境因素汇总及评价表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危险源辨识及风险评价表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  <w:r w:rsidR="003F494F">
              <w:rPr>
                <w:rFonts w:ascii="楷体" w:eastAsia="楷体" w:hAnsi="楷体" w:hint="eastAsia"/>
                <w:sz w:val="24"/>
                <w:szCs w:val="24"/>
              </w:rPr>
              <w:t>供销部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环境因素主要为办公纸张消耗、水电消耗、</w:t>
            </w:r>
            <w:r w:rsidR="009370DF" w:rsidRPr="008942F3">
              <w:rPr>
                <w:rFonts w:ascii="楷体" w:eastAsia="楷体" w:hAnsi="楷体" w:cs="楷体" w:hint="eastAsia"/>
                <w:sz w:val="24"/>
                <w:szCs w:val="24"/>
              </w:rPr>
              <w:t>汽油消耗、扬尘、尾气、噪声的排放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等，危险源主要为线路老化失火，交通事故、仓库火灾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9449B9">
              <w:rPr>
                <w:rFonts w:ascii="楷体" w:eastAsia="楷体" w:hAnsi="楷体" w:hint="eastAsia"/>
                <w:sz w:val="24"/>
                <w:szCs w:val="24"/>
              </w:rPr>
              <w:t>货物装卸</w:t>
            </w:r>
            <w:r w:rsidRPr="009F729C">
              <w:rPr>
                <w:rFonts w:ascii="楷体" w:eastAsia="楷体" w:hAnsi="楷体" w:cs="楷体" w:hint="eastAsia"/>
                <w:sz w:val="24"/>
                <w:szCs w:val="24"/>
              </w:rPr>
              <w:t>过程中的</w:t>
            </w:r>
            <w:r w:rsidR="009449B9">
              <w:rPr>
                <w:rFonts w:ascii="楷体" w:eastAsia="楷体" w:hAnsi="楷体" w:cs="楷体" w:hint="eastAsia"/>
                <w:sz w:val="24"/>
                <w:szCs w:val="24"/>
              </w:rPr>
              <w:t>落物砸伤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等，识别涉及到办公、照明、打印、合同签订与洽谈等活动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Pr="00506C6D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现有控制措施：指标方案、运行控制、教育培训、监督检查、制定应急预案等。</w:t>
            </w:r>
          </w:p>
          <w:p w:rsidR="00790381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/>
                <w:sz w:val="24"/>
                <w:szCs w:val="24"/>
              </w:rPr>
            </w:pPr>
            <w:r w:rsidRPr="005B3B6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经识别部门重要环境因素及不可接受风险为：废弃物排放、火灾、意外人身伤害</w:t>
            </w:r>
            <w:r w:rsidR="005E1775">
              <w:rPr>
                <w:rFonts w:ascii="楷体" w:eastAsia="楷体" w:hAnsi="楷体" w:hint="eastAsia"/>
                <w:sz w:val="24"/>
                <w:szCs w:val="24"/>
              </w:rPr>
              <w:t>、意外车祸</w:t>
            </w:r>
            <w:r w:rsidRPr="005B3B6E">
              <w:rPr>
                <w:rFonts w:ascii="楷体" w:eastAsia="楷体" w:hAnsi="楷体" w:hint="eastAsia"/>
                <w:sz w:val="24"/>
                <w:szCs w:val="24"/>
              </w:rPr>
              <w:t>等，对重要环境因素及不可接受风险组织采用程序文件、管理方案、日常检查、应急预案等手段予以控制。控制手段和环境影响及风险相适应。</w:t>
            </w:r>
          </w:p>
          <w:p w:rsidR="00790381" w:rsidRPr="00FF3EEF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A936A9">
        <w:trPr>
          <w:trHeight w:val="1385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 w:rsidR="00941F52" w:rsidRPr="00FF3EEF"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S:4.4.6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790381" w:rsidRPr="00FF3EEF" w:rsidRDefault="00790381" w:rsidP="00941F52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 w:rsidR="00A411FD" w:rsidRPr="00506C6D" w:rsidRDefault="00A411FD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日常对汽车做好保养，定期年检，防止交通事故的发生。</w:t>
            </w:r>
          </w:p>
          <w:p w:rsidR="00790381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06C6D"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《库房安全日常检查表》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、《安全运行检查表》，按既定的项目及频次对相关部位实施监控，从检查情况来看，各检查项均良好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，见办公室</w:t>
            </w:r>
            <w:r w:rsidR="006024F1">
              <w:rPr>
                <w:rFonts w:ascii="楷体" w:eastAsia="楷体" w:hAnsi="楷体" w:hint="eastAsia"/>
                <w:sz w:val="24"/>
                <w:szCs w:val="24"/>
              </w:rPr>
              <w:t>E9.1.1/S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4.5.1条款</w:t>
            </w:r>
            <w:r w:rsidRPr="00506C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Pr="009D7912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查见《产品装卸过程安全执行情况检查记录》，对仓库产品装卸过程进行了检查，项目包括车辆运行、野蛮操作、装卸防护、违规操作、人员安排等方面，抽查20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日、20</w:t>
            </w:r>
            <w:r w:rsidR="00D25E34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.5.5日检查结果均为符合，检查人</w:t>
            </w:r>
            <w:r w:rsidR="007814AB">
              <w:rPr>
                <w:rFonts w:ascii="楷体" w:eastAsia="楷体" w:hAnsi="楷体" w:hint="eastAsia"/>
                <w:sz w:val="24"/>
                <w:szCs w:val="24"/>
              </w:rPr>
              <w:t>牛利利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Pr="00D12E96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D12E96">
              <w:rPr>
                <w:rFonts w:ascii="楷体" w:eastAsia="楷体" w:hAnsi="楷体" w:hint="eastAsia"/>
                <w:sz w:val="24"/>
                <w:szCs w:val="24"/>
              </w:rPr>
              <w:t>公司识别出与组织相关的客户、社会机构、周围企业、供方等相关方，提供了20</w:t>
            </w:r>
            <w:r w:rsidR="00053CE6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53CE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12E96">
              <w:rPr>
                <w:rFonts w:ascii="楷体" w:eastAsia="楷体" w:hAnsi="楷体" w:hint="eastAsia"/>
                <w:sz w:val="24"/>
                <w:szCs w:val="24"/>
              </w:rPr>
              <w:t>.1日组织对相关方的《告知书》及《相关方环境和安全要求承诺书》。</w:t>
            </w:r>
          </w:p>
          <w:p w:rsidR="00790381" w:rsidRDefault="00053CE6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70C0"/>
                <w:sz w:val="24"/>
                <w:szCs w:val="24"/>
              </w:rPr>
              <w:t>上次审核不符合经验证已关闭</w:t>
            </w:r>
            <w:r w:rsidR="0079038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90381" w:rsidRPr="00506C6D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查见《劳保用品发放记录》，20</w:t>
            </w:r>
            <w:r w:rsidR="00455E6E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 w:rsidR="00455E6E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0日发放了手套、毛巾、洗衣粉</w:t>
            </w:r>
            <w:r w:rsidR="00455E6E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0套，接收人</w:t>
            </w:r>
            <w:r w:rsidR="00455E6E">
              <w:rPr>
                <w:rFonts w:ascii="楷体" w:eastAsia="楷体" w:hAnsi="楷体" w:hint="eastAsia"/>
                <w:sz w:val="24"/>
                <w:szCs w:val="24"/>
              </w:rPr>
              <w:t>李红霞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、胡洪君等人。</w:t>
            </w:r>
          </w:p>
          <w:p w:rsidR="006C0179" w:rsidRPr="006005E8" w:rsidRDefault="006005E8" w:rsidP="006C0179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 xml:space="preserve"> 供销部</w:t>
            </w:r>
            <w:r w:rsidR="006C0179" w:rsidRPr="006005E8">
              <w:rPr>
                <w:rFonts w:ascii="楷体" w:eastAsia="楷体" w:hAnsi="楷体" w:cs="楷体" w:hint="eastAsia"/>
                <w:sz w:val="24"/>
                <w:szCs w:val="24"/>
              </w:rPr>
              <w:t>人员参加了办公室组织的环境保护、职业健康安全防护方面的培训，并参加了办公室组织的应急演练，对应急消防知识进行了培训。</w:t>
            </w:r>
          </w:p>
          <w:p w:rsidR="006C0179" w:rsidRPr="006005E8" w:rsidRDefault="006005E8" w:rsidP="006C0179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供销部的</w:t>
            </w:r>
            <w:r w:rsidR="006C0179" w:rsidRPr="006005E8">
              <w:rPr>
                <w:rFonts w:ascii="楷体" w:eastAsia="楷体" w:hAnsi="楷体" w:cs="楷体" w:hint="eastAsia"/>
                <w:sz w:val="24"/>
                <w:szCs w:val="24"/>
              </w:rPr>
              <w:t>办公及生活污水排放至市政管道；办公活动无噪声、无废气产生。</w:t>
            </w:r>
          </w:p>
          <w:p w:rsidR="006C0179" w:rsidRPr="006005E8" w:rsidRDefault="006005E8" w:rsidP="006C0179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要求</w:t>
            </w:r>
            <w:r w:rsidR="006C0179" w:rsidRPr="006005E8">
              <w:rPr>
                <w:rFonts w:ascii="楷体" w:eastAsia="楷体" w:hAnsi="楷体" w:cs="楷体" w:hint="eastAsia"/>
                <w:sz w:val="24"/>
                <w:szCs w:val="24"/>
              </w:rPr>
              <w:t xml:space="preserve">外出业务洽谈时避免酗酒和吃生冷食物，一般选择火车、飞机。避免长途驾驶和疲劳驾驶操作不当造成人身伤害。 </w:t>
            </w:r>
          </w:p>
          <w:p w:rsidR="006C0179" w:rsidRPr="006005E8" w:rsidRDefault="006C0179" w:rsidP="006C0179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6005E8">
              <w:rPr>
                <w:rFonts w:ascii="楷体" w:eastAsia="楷体" w:hAnsi="楷体" w:cs="楷体" w:hint="eastAsia"/>
                <w:sz w:val="24"/>
                <w:szCs w:val="24"/>
              </w:rPr>
              <w:t>仓库现场：主要存放：</w:t>
            </w:r>
            <w:r w:rsidRPr="006005E8">
              <w:rPr>
                <w:rFonts w:ascii="楷体" w:eastAsia="楷体" w:hAnsi="楷体" w:cs="楷体"/>
                <w:sz w:val="24"/>
                <w:szCs w:val="24"/>
              </w:rPr>
              <w:t>电网专用锁、电能计量箱、电缆保护管、绝缘护套、铁附件、铅封、智能综合配电箱、变压器、防鸟设备、标牌</w:t>
            </w:r>
            <w:r w:rsidRPr="006005E8">
              <w:rPr>
                <w:rFonts w:ascii="楷体" w:eastAsia="楷体" w:hAnsi="楷体" w:cs="楷体" w:hint="eastAsia"/>
                <w:sz w:val="24"/>
                <w:szCs w:val="24"/>
              </w:rPr>
              <w:t>等公司销售的产品，码放基本整齐，高度合理。</w:t>
            </w:r>
          </w:p>
          <w:p w:rsidR="006005E8" w:rsidRPr="006005E8" w:rsidRDefault="006005E8" w:rsidP="006005E8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6005E8">
              <w:rPr>
                <w:rFonts w:ascii="楷体" w:eastAsia="楷体" w:hAnsi="楷体" w:cs="楷体" w:hint="eastAsia"/>
                <w:sz w:val="24"/>
                <w:szCs w:val="24"/>
              </w:rPr>
              <w:t>仓库货物分类分区存放，保持消防通道畅通，货物离地离墙摆放整齐避免倾斜，高度尽量不超过1.5米防止倒塌砸伤人员。运输时捆扎结实避免碰伤/砸伤人员。</w:t>
            </w:r>
          </w:p>
          <w:p w:rsidR="006C0179" w:rsidRPr="006005E8" w:rsidRDefault="006C0179" w:rsidP="006C0179">
            <w:pPr>
              <w:autoSpaceDE w:val="0"/>
              <w:autoSpaceDN w:val="0"/>
              <w:spacing w:line="440" w:lineRule="exact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proofErr w:type="gramStart"/>
            <w:r w:rsidRPr="006005E8">
              <w:rPr>
                <w:rFonts w:ascii="楷体" w:eastAsia="楷体" w:hAnsi="楷体" w:cs="楷体" w:hint="eastAsia"/>
                <w:sz w:val="24"/>
                <w:szCs w:val="24"/>
              </w:rPr>
              <w:t>危化品</w:t>
            </w:r>
            <w:proofErr w:type="gramEnd"/>
            <w:r w:rsidRPr="006005E8">
              <w:rPr>
                <w:rFonts w:ascii="楷体" w:eastAsia="楷体" w:hAnsi="楷体" w:cs="楷体" w:hint="eastAsia"/>
                <w:sz w:val="24"/>
                <w:szCs w:val="24"/>
              </w:rPr>
              <w:t>：无。</w:t>
            </w:r>
            <w:bookmarkStart w:id="0" w:name="_GoBack"/>
            <w:bookmarkEnd w:id="0"/>
          </w:p>
          <w:p w:rsidR="00790381" w:rsidRPr="00047E8A" w:rsidRDefault="00847396" w:rsidP="00847396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color w:val="0070C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供销部运行</w:t>
            </w:r>
            <w:r w:rsidR="00790381" w:rsidRPr="00047E8A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管理控制</w:t>
            </w:r>
            <w:r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在消防</w:t>
            </w:r>
            <w:r w:rsidR="00790381" w:rsidRPr="00047E8A">
              <w:rPr>
                <w:rFonts w:ascii="楷体" w:eastAsia="楷体" w:hAnsi="楷体" w:cs="楷体" w:hint="eastAsia"/>
                <w:color w:val="0070C0"/>
                <w:sz w:val="24"/>
                <w:szCs w:val="24"/>
              </w:rPr>
              <w:t>方面还有待加强。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E15871">
        <w:trPr>
          <w:trHeight w:val="2110"/>
        </w:trPr>
        <w:tc>
          <w:tcPr>
            <w:tcW w:w="2160" w:type="dxa"/>
            <w:vAlign w:val="center"/>
          </w:tcPr>
          <w:p w:rsidR="00790381" w:rsidRPr="00CA6346" w:rsidRDefault="00941F52" w:rsidP="00836AED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960" w:type="dxa"/>
            <w:vAlign w:val="center"/>
          </w:tcPr>
          <w:p w:rsidR="00790381" w:rsidRPr="00FF3EEF" w:rsidRDefault="00790381" w:rsidP="0064389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E</w:t>
            </w:r>
            <w:r w:rsidRPr="00FF3EEF">
              <w:rPr>
                <w:rFonts w:ascii="楷体" w:eastAsia="楷体" w:hAnsi="楷体" w:cs="Arial" w:hint="eastAsia"/>
                <w:sz w:val="24"/>
                <w:szCs w:val="24"/>
              </w:rPr>
              <w:t>8.2、</w:t>
            </w:r>
          </w:p>
          <w:p w:rsidR="00790381" w:rsidRPr="00FF3EEF" w:rsidRDefault="00790381" w:rsidP="00643895">
            <w:pPr>
              <w:tabs>
                <w:tab w:val="left" w:pos="218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FF3EEF">
              <w:rPr>
                <w:rFonts w:ascii="楷体" w:eastAsia="楷体" w:hAnsi="楷体" w:cs="楷体" w:hint="eastAsia"/>
                <w:sz w:val="24"/>
                <w:szCs w:val="24"/>
              </w:rPr>
              <w:t>S：4.4.7</w:t>
            </w:r>
          </w:p>
          <w:p w:rsidR="00790381" w:rsidRPr="00FF3EEF" w:rsidRDefault="00790381" w:rsidP="0064389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790381" w:rsidRPr="00B24302" w:rsidRDefault="00790381" w:rsidP="0064389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编制了《火灾应急预案》</w:t>
            </w:r>
            <w:r w:rsidR="00F6580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《安全应急预案》，其中包括目的、适用范围、职责、应急领导小组成员职责、程序、现场应急措施等，相关内容基本充分。</w:t>
            </w:r>
          </w:p>
          <w:p w:rsidR="00790381" w:rsidRDefault="004B4B45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2020</w:t>
            </w:r>
            <w:r w:rsidR="00790381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="00790381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 w:rsidR="00B80995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5</w:t>
            </w:r>
            <w:r w:rsidR="00790381"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="00790381"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参加了由办公室组织的消防演练。</w:t>
            </w:r>
          </w:p>
          <w:p w:rsidR="00B80995" w:rsidRDefault="00B80995" w:rsidP="00B80995">
            <w:pPr>
              <w:spacing w:line="360" w:lineRule="auto"/>
              <w:ind w:firstLineChars="150" w:firstLine="360"/>
              <w:rPr>
                <w:rFonts w:ascii="楷体" w:eastAsia="楷体" w:hAnsi="楷体" w:cs="楷体" w:hint="eastAsia"/>
                <w:sz w:val="24"/>
                <w:szCs w:val="24"/>
              </w:rPr>
            </w:pP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 w:rsidR="004B4B45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</w:t>
            </w:r>
            <w:r w:rsidR="004B4B45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4</w:t>
            </w:r>
            <w:r w:rsidRPr="00506C6D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日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参加了由办公室组织的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人身伤害</w:t>
            </w:r>
            <w:r w:rsidR="001604F7">
              <w:rPr>
                <w:rFonts w:ascii="楷体" w:eastAsia="楷体" w:hAnsi="楷体" w:cs="楷体" w:hint="eastAsia"/>
                <w:sz w:val="24"/>
                <w:szCs w:val="24"/>
              </w:rPr>
              <w:t>事故</w:t>
            </w:r>
            <w:r w:rsidRPr="00506C6D">
              <w:rPr>
                <w:rFonts w:ascii="楷体" w:eastAsia="楷体" w:hAnsi="楷体" w:cs="楷体" w:hint="eastAsia"/>
                <w:sz w:val="24"/>
                <w:szCs w:val="24"/>
              </w:rPr>
              <w:t>演练。</w:t>
            </w:r>
          </w:p>
          <w:p w:rsidR="004B4B45" w:rsidRPr="008E6585" w:rsidRDefault="004B4B45" w:rsidP="00B809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8E6585">
              <w:rPr>
                <w:rFonts w:ascii="楷体" w:eastAsia="楷体" w:hAnsi="楷体" w:cs="楷体" w:hint="eastAsia"/>
                <w:color w:val="FF0000"/>
                <w:sz w:val="24"/>
                <w:szCs w:val="24"/>
              </w:rPr>
              <w:t>现场查看公司仓库没有配备消防器材，不符合要求。</w:t>
            </w:r>
          </w:p>
          <w:p w:rsidR="00790381" w:rsidRPr="00061EAC" w:rsidRDefault="00790381" w:rsidP="00643895">
            <w:pPr>
              <w:spacing w:line="360" w:lineRule="auto"/>
              <w:ind w:firstLineChars="150" w:firstLine="36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自体系运行以来未发生应急情况。</w:t>
            </w: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90381" w:rsidRPr="00CA6346" w:rsidTr="004633F4">
        <w:trPr>
          <w:trHeight w:val="2110"/>
        </w:trPr>
        <w:tc>
          <w:tcPr>
            <w:tcW w:w="2160" w:type="dxa"/>
            <w:vAlign w:val="center"/>
          </w:tcPr>
          <w:p w:rsidR="00790381" w:rsidRPr="0080239D" w:rsidRDefault="00790381" w:rsidP="006A68FA">
            <w:pPr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90381" w:rsidRPr="0080239D" w:rsidRDefault="00790381" w:rsidP="0080239D">
            <w:pPr>
              <w:spacing w:line="360" w:lineRule="auto"/>
              <w:ind w:rightChars="-3" w:right="-6"/>
              <w:rPr>
                <w:rFonts w:ascii="楷体" w:eastAsia="楷体" w:hAnsi="楷体" w:cs="Arial"/>
                <w:kern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790381" w:rsidRPr="0080239D" w:rsidRDefault="00790381" w:rsidP="0080239D">
            <w:pPr>
              <w:pStyle w:val="a8"/>
              <w:spacing w:line="360" w:lineRule="auto"/>
              <w:ind w:left="0" w:rightChars="-3" w:right="-6" w:firstLineChars="200" w:firstLine="480"/>
              <w:rPr>
                <w:rFonts w:ascii="楷体" w:eastAsia="楷体" w:hAnsi="楷体" w:cs="Arial"/>
                <w:kern w:val="0"/>
                <w:szCs w:val="24"/>
              </w:rPr>
            </w:pPr>
          </w:p>
        </w:tc>
        <w:tc>
          <w:tcPr>
            <w:tcW w:w="1585" w:type="dxa"/>
          </w:tcPr>
          <w:p w:rsidR="00790381" w:rsidRPr="00CA6346" w:rsidRDefault="00790381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757F3" w:rsidRDefault="007757F3"/>
    <w:p w:rsidR="007757F3" w:rsidRDefault="007757F3" w:rsidP="0003373A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757F3" w:rsidSect="008973EE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45" w:rsidRDefault="00274C45" w:rsidP="008973EE">
      <w:r>
        <w:separator/>
      </w:r>
    </w:p>
  </w:endnote>
  <w:endnote w:type="continuationSeparator" w:id="0">
    <w:p w:rsidR="00274C45" w:rsidRDefault="00274C45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757F3" w:rsidRDefault="007757F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6005E8">
              <w:rPr>
                <w:b/>
                <w:noProof/>
              </w:rPr>
              <w:t>2</w:t>
            </w:r>
            <w:r w:rsidR="0069525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9525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5256">
              <w:rPr>
                <w:b/>
                <w:sz w:val="24"/>
                <w:szCs w:val="24"/>
              </w:rPr>
              <w:fldChar w:fldCharType="separate"/>
            </w:r>
            <w:r w:rsidR="006005E8">
              <w:rPr>
                <w:b/>
                <w:noProof/>
              </w:rPr>
              <w:t>4</w:t>
            </w:r>
            <w:r w:rsidR="0069525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57F3" w:rsidRDefault="007757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45" w:rsidRDefault="00274C45" w:rsidP="008973EE">
      <w:r>
        <w:separator/>
      </w:r>
    </w:p>
  </w:footnote>
  <w:footnote w:type="continuationSeparator" w:id="0">
    <w:p w:rsidR="00274C45" w:rsidRDefault="00274C45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F3" w:rsidRPr="00390345" w:rsidRDefault="007757F3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6FC2A0" wp14:editId="538A511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757F3" w:rsidRDefault="00274C45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45.35pt;margin-top:2.2pt;width:181.4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7757F3" w:rsidRPr="000B51BD" w:rsidRDefault="00A2254D" w:rsidP="007757F3">
                <w:r w:rsidRPr="00A2254D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A2254D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7757F3">
                  <w:rPr>
                    <w:rFonts w:hint="eastAsia"/>
                    <w:sz w:val="18"/>
                    <w:szCs w:val="18"/>
                  </w:rPr>
                  <w:t>(03</w:t>
                </w:r>
                <w:r w:rsidR="007757F3">
                  <w:rPr>
                    <w:rFonts w:hint="eastAsia"/>
                    <w:sz w:val="18"/>
                    <w:szCs w:val="18"/>
                  </w:rPr>
                  <w:t>版</w:t>
                </w:r>
                <w:r w:rsidR="007757F3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757F3" w:rsidRPr="00390345">
      <w:rPr>
        <w:rStyle w:val="CharChar1"/>
        <w:rFonts w:hint="default"/>
      </w:rPr>
      <w:t xml:space="preserve">        </w:t>
    </w:r>
    <w:r w:rsidR="007757F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757F3" w:rsidRPr="00390345">
      <w:rPr>
        <w:rStyle w:val="CharChar1"/>
        <w:rFonts w:hint="default"/>
        <w:w w:val="90"/>
      </w:rPr>
      <w:t>Co.</w:t>
    </w:r>
    <w:proofErr w:type="gramStart"/>
    <w:r w:rsidR="007757F3" w:rsidRPr="00390345">
      <w:rPr>
        <w:rStyle w:val="CharChar1"/>
        <w:rFonts w:hint="default"/>
        <w:w w:val="90"/>
      </w:rPr>
      <w:t>,Ltd</w:t>
    </w:r>
    <w:proofErr w:type="spellEnd"/>
    <w:proofErr w:type="gramEnd"/>
    <w:r w:rsidR="007757F3" w:rsidRPr="00390345">
      <w:rPr>
        <w:rStyle w:val="CharChar1"/>
        <w:rFonts w:hint="default"/>
        <w:w w:val="90"/>
      </w:rPr>
      <w:t>.</w:t>
    </w:r>
    <w:r w:rsidR="007757F3">
      <w:rPr>
        <w:rStyle w:val="CharChar1"/>
        <w:rFonts w:hint="default"/>
        <w:w w:val="90"/>
        <w:szCs w:val="21"/>
      </w:rPr>
      <w:t xml:space="preserve">  </w:t>
    </w:r>
    <w:r w:rsidR="007757F3">
      <w:rPr>
        <w:rStyle w:val="CharChar1"/>
        <w:rFonts w:hint="default"/>
        <w:w w:val="90"/>
        <w:sz w:val="20"/>
      </w:rPr>
      <w:t xml:space="preserve"> </w:t>
    </w:r>
    <w:r w:rsidR="007757F3">
      <w:rPr>
        <w:rStyle w:val="CharChar1"/>
        <w:rFonts w:hint="default"/>
        <w:w w:val="90"/>
      </w:rPr>
      <w:t xml:space="preserve">                   </w:t>
    </w:r>
  </w:p>
  <w:p w:rsidR="007757F3" w:rsidRDefault="007757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E95"/>
    <w:rsid w:val="00032A72"/>
    <w:rsid w:val="0003373A"/>
    <w:rsid w:val="00047AAF"/>
    <w:rsid w:val="00053CE6"/>
    <w:rsid w:val="000727B1"/>
    <w:rsid w:val="00085E28"/>
    <w:rsid w:val="000A1249"/>
    <w:rsid w:val="000F1E5D"/>
    <w:rsid w:val="000F3A16"/>
    <w:rsid w:val="000F5DD5"/>
    <w:rsid w:val="00102A1B"/>
    <w:rsid w:val="00141F69"/>
    <w:rsid w:val="00157269"/>
    <w:rsid w:val="001604F7"/>
    <w:rsid w:val="001973D3"/>
    <w:rsid w:val="001A144D"/>
    <w:rsid w:val="001A2D7F"/>
    <w:rsid w:val="001C1470"/>
    <w:rsid w:val="001D5E77"/>
    <w:rsid w:val="001F4540"/>
    <w:rsid w:val="002133AF"/>
    <w:rsid w:val="00223BA4"/>
    <w:rsid w:val="00242DBB"/>
    <w:rsid w:val="00243882"/>
    <w:rsid w:val="00245A4F"/>
    <w:rsid w:val="00274C45"/>
    <w:rsid w:val="00280857"/>
    <w:rsid w:val="002C6B30"/>
    <w:rsid w:val="002D2E7C"/>
    <w:rsid w:val="00322A4F"/>
    <w:rsid w:val="00332C66"/>
    <w:rsid w:val="00337922"/>
    <w:rsid w:val="003403D4"/>
    <w:rsid w:val="00340867"/>
    <w:rsid w:val="003468E2"/>
    <w:rsid w:val="003706AE"/>
    <w:rsid w:val="00380837"/>
    <w:rsid w:val="00397223"/>
    <w:rsid w:val="003C3052"/>
    <w:rsid w:val="003D56C6"/>
    <w:rsid w:val="003F42F4"/>
    <w:rsid w:val="003F494F"/>
    <w:rsid w:val="00407AE2"/>
    <w:rsid w:val="00410914"/>
    <w:rsid w:val="004109AD"/>
    <w:rsid w:val="004273E5"/>
    <w:rsid w:val="00455E6E"/>
    <w:rsid w:val="00480D43"/>
    <w:rsid w:val="004B4B45"/>
    <w:rsid w:val="004B5236"/>
    <w:rsid w:val="0052085D"/>
    <w:rsid w:val="00526592"/>
    <w:rsid w:val="00536930"/>
    <w:rsid w:val="005537A3"/>
    <w:rsid w:val="00561442"/>
    <w:rsid w:val="00564E53"/>
    <w:rsid w:val="00567BA6"/>
    <w:rsid w:val="005748AF"/>
    <w:rsid w:val="00575289"/>
    <w:rsid w:val="005830C0"/>
    <w:rsid w:val="00583277"/>
    <w:rsid w:val="005A0BCF"/>
    <w:rsid w:val="005C4113"/>
    <w:rsid w:val="005E1775"/>
    <w:rsid w:val="006005E8"/>
    <w:rsid w:val="006024F1"/>
    <w:rsid w:val="0061673E"/>
    <w:rsid w:val="006302B4"/>
    <w:rsid w:val="006373D8"/>
    <w:rsid w:val="00644FE2"/>
    <w:rsid w:val="006611F6"/>
    <w:rsid w:val="0067640C"/>
    <w:rsid w:val="006926AA"/>
    <w:rsid w:val="00695256"/>
    <w:rsid w:val="006A16FB"/>
    <w:rsid w:val="006A2318"/>
    <w:rsid w:val="006B6C59"/>
    <w:rsid w:val="006C0179"/>
    <w:rsid w:val="006E678B"/>
    <w:rsid w:val="006F390D"/>
    <w:rsid w:val="006F5918"/>
    <w:rsid w:val="00723B0E"/>
    <w:rsid w:val="0073687E"/>
    <w:rsid w:val="00744B02"/>
    <w:rsid w:val="00765A1B"/>
    <w:rsid w:val="007757F3"/>
    <w:rsid w:val="007814AB"/>
    <w:rsid w:val="007868DC"/>
    <w:rsid w:val="00790381"/>
    <w:rsid w:val="00790B34"/>
    <w:rsid w:val="007976C5"/>
    <w:rsid w:val="007B5463"/>
    <w:rsid w:val="007E036C"/>
    <w:rsid w:val="007E6AEB"/>
    <w:rsid w:val="00801FFB"/>
    <w:rsid w:val="0080239D"/>
    <w:rsid w:val="008102A5"/>
    <w:rsid w:val="00812B35"/>
    <w:rsid w:val="00826648"/>
    <w:rsid w:val="00847396"/>
    <w:rsid w:val="00864A32"/>
    <w:rsid w:val="008668B3"/>
    <w:rsid w:val="00867865"/>
    <w:rsid w:val="0088069D"/>
    <w:rsid w:val="00885E0F"/>
    <w:rsid w:val="0089001A"/>
    <w:rsid w:val="008973EE"/>
    <w:rsid w:val="008A7726"/>
    <w:rsid w:val="008E6585"/>
    <w:rsid w:val="008F0FD7"/>
    <w:rsid w:val="00901436"/>
    <w:rsid w:val="0091791C"/>
    <w:rsid w:val="009370DF"/>
    <w:rsid w:val="00941F52"/>
    <w:rsid w:val="00943E40"/>
    <w:rsid w:val="009449B9"/>
    <w:rsid w:val="009462AD"/>
    <w:rsid w:val="00947067"/>
    <w:rsid w:val="00971600"/>
    <w:rsid w:val="00995CA6"/>
    <w:rsid w:val="009973B4"/>
    <w:rsid w:val="009A7172"/>
    <w:rsid w:val="009C0423"/>
    <w:rsid w:val="009E060E"/>
    <w:rsid w:val="009E17E1"/>
    <w:rsid w:val="009E73E2"/>
    <w:rsid w:val="009F3A73"/>
    <w:rsid w:val="009F7EED"/>
    <w:rsid w:val="00A11949"/>
    <w:rsid w:val="00A14992"/>
    <w:rsid w:val="00A2254D"/>
    <w:rsid w:val="00A411FD"/>
    <w:rsid w:val="00A67098"/>
    <w:rsid w:val="00A87FDB"/>
    <w:rsid w:val="00AB69B9"/>
    <w:rsid w:val="00AC2F80"/>
    <w:rsid w:val="00AE2FB7"/>
    <w:rsid w:val="00AE31B0"/>
    <w:rsid w:val="00AF0AAB"/>
    <w:rsid w:val="00AF7268"/>
    <w:rsid w:val="00B209B2"/>
    <w:rsid w:val="00B2785D"/>
    <w:rsid w:val="00B80995"/>
    <w:rsid w:val="00B96A3A"/>
    <w:rsid w:val="00B971F3"/>
    <w:rsid w:val="00BA5C1D"/>
    <w:rsid w:val="00BB3F29"/>
    <w:rsid w:val="00BF597E"/>
    <w:rsid w:val="00C24854"/>
    <w:rsid w:val="00C35CBA"/>
    <w:rsid w:val="00C51A36"/>
    <w:rsid w:val="00C55228"/>
    <w:rsid w:val="00C651CF"/>
    <w:rsid w:val="00C66B45"/>
    <w:rsid w:val="00C7541C"/>
    <w:rsid w:val="00CA6346"/>
    <w:rsid w:val="00CC54E3"/>
    <w:rsid w:val="00CE315A"/>
    <w:rsid w:val="00CF0F5A"/>
    <w:rsid w:val="00CF431E"/>
    <w:rsid w:val="00D0019C"/>
    <w:rsid w:val="00D061C9"/>
    <w:rsid w:val="00D06F59"/>
    <w:rsid w:val="00D12E96"/>
    <w:rsid w:val="00D25E34"/>
    <w:rsid w:val="00D51D07"/>
    <w:rsid w:val="00D76F42"/>
    <w:rsid w:val="00D8388C"/>
    <w:rsid w:val="00DB2CD2"/>
    <w:rsid w:val="00DB2E75"/>
    <w:rsid w:val="00DC229F"/>
    <w:rsid w:val="00DF05F0"/>
    <w:rsid w:val="00E12019"/>
    <w:rsid w:val="00E25BDD"/>
    <w:rsid w:val="00E413AC"/>
    <w:rsid w:val="00E62A2C"/>
    <w:rsid w:val="00E70F0E"/>
    <w:rsid w:val="00E8374D"/>
    <w:rsid w:val="00E9004E"/>
    <w:rsid w:val="00E9637F"/>
    <w:rsid w:val="00EA6B1F"/>
    <w:rsid w:val="00EB0164"/>
    <w:rsid w:val="00EC2E60"/>
    <w:rsid w:val="00ED0F62"/>
    <w:rsid w:val="00ED4FA5"/>
    <w:rsid w:val="00F01694"/>
    <w:rsid w:val="00F42184"/>
    <w:rsid w:val="00F471B2"/>
    <w:rsid w:val="00F552E0"/>
    <w:rsid w:val="00F65801"/>
    <w:rsid w:val="00F76B07"/>
    <w:rsid w:val="00FA0833"/>
    <w:rsid w:val="00FA44CB"/>
    <w:rsid w:val="00FB0661"/>
    <w:rsid w:val="00FE0F91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ody Text Indent"/>
    <w:basedOn w:val="a"/>
    <w:link w:val="Char2"/>
    <w:unhideWhenUsed/>
    <w:rsid w:val="008A7726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6"/>
    <w:rsid w:val="008A7726"/>
    <w:rPr>
      <w:rFonts w:ascii="Times New Roman" w:eastAsia="宋体" w:hAnsi="Times New Roman" w:cs="Times New Roman"/>
      <w:spacing w:val="20"/>
      <w:kern w:val="2"/>
      <w:sz w:val="21"/>
      <w:szCs w:val="24"/>
    </w:rPr>
  </w:style>
  <w:style w:type="paragraph" w:styleId="a7">
    <w:name w:val="Plain Text"/>
    <w:basedOn w:val="a"/>
    <w:link w:val="Char3"/>
    <w:qFormat/>
    <w:rsid w:val="006A2318"/>
    <w:rPr>
      <w:rFonts w:ascii="宋体" w:hAnsi="Courier New"/>
      <w:sz w:val="24"/>
    </w:rPr>
  </w:style>
  <w:style w:type="character" w:customStyle="1" w:styleId="Char3">
    <w:name w:val="纯文本 Char"/>
    <w:basedOn w:val="a0"/>
    <w:link w:val="a7"/>
    <w:rsid w:val="006A2318"/>
    <w:rPr>
      <w:rFonts w:ascii="宋体" w:eastAsia="宋体" w:hAnsi="Courier New" w:cs="Times New Roman"/>
      <w:kern w:val="2"/>
      <w:sz w:val="24"/>
    </w:rPr>
  </w:style>
  <w:style w:type="paragraph" w:customStyle="1" w:styleId="Style2">
    <w:name w:val="_Style 2"/>
    <w:basedOn w:val="a"/>
    <w:qFormat/>
    <w:rsid w:val="006A231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customStyle="1" w:styleId="a8">
    <w:name w:val="东方正文"/>
    <w:basedOn w:val="a"/>
    <w:rsid w:val="006A2318"/>
    <w:pPr>
      <w:spacing w:line="400" w:lineRule="exact"/>
      <w:ind w:left="284" w:right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167</cp:revision>
  <dcterms:created xsi:type="dcterms:W3CDTF">2015-06-17T12:51:00Z</dcterms:created>
  <dcterms:modified xsi:type="dcterms:W3CDTF">2020-06-30T10:27:00Z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