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CE61BA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E61BA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CE61BA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CE61BA" w:rsidRDefault="00661E99">
            <w:pPr>
              <w:spacing w:before="120"/>
              <w:jc w:val="center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过程与活动、</w:t>
            </w:r>
          </w:p>
          <w:p w:rsidR="00E439E0" w:rsidRPr="00CE61BA" w:rsidRDefault="00661E99">
            <w:pPr>
              <w:jc w:val="center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CE61BA" w:rsidRDefault="00661E99">
            <w:pPr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CE61BA" w:rsidRDefault="00661E99" w:rsidP="00C011D3">
            <w:pPr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受审核部门：质检部    主管领导：</w:t>
            </w:r>
            <w:r w:rsidR="00C011D3" w:rsidRPr="00CE61BA">
              <w:rPr>
                <w:rFonts w:ascii="楷体" w:eastAsia="楷体" w:hAnsi="楷体" w:cs="宋体" w:hint="eastAsia"/>
                <w:szCs w:val="21"/>
              </w:rPr>
              <w:t>霍益申</w:t>
            </w:r>
            <w:r w:rsidRPr="00CE61BA">
              <w:rPr>
                <w:rFonts w:ascii="楷体" w:eastAsia="楷体" w:hAnsi="楷体" w:cs="宋体" w:hint="eastAsia"/>
                <w:szCs w:val="21"/>
              </w:rPr>
              <w:t xml:space="preserve">    陪同人员：</w:t>
            </w:r>
            <w:r w:rsidR="00C011D3" w:rsidRPr="00CE61BA">
              <w:rPr>
                <w:rFonts w:ascii="楷体" w:eastAsia="楷体" w:hAnsi="楷体" w:cs="宋体" w:hint="eastAsia"/>
                <w:szCs w:val="21"/>
              </w:rPr>
              <w:t>徐朋军</w:t>
            </w:r>
          </w:p>
        </w:tc>
        <w:tc>
          <w:tcPr>
            <w:tcW w:w="1585" w:type="dxa"/>
            <w:vMerge w:val="restart"/>
            <w:vAlign w:val="center"/>
          </w:tcPr>
          <w:p w:rsidR="00E439E0" w:rsidRPr="00CE61BA" w:rsidRDefault="00661E99">
            <w:pPr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判定</w:t>
            </w:r>
          </w:p>
        </w:tc>
      </w:tr>
      <w:tr w:rsidR="00E439E0" w:rsidRPr="00CE61BA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CE61BA" w:rsidRDefault="00E439E0">
            <w:pPr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E61BA" w:rsidRDefault="00E439E0">
            <w:pPr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439E0" w:rsidRPr="00CE61BA" w:rsidRDefault="00CE61BA" w:rsidP="00CE61BA">
            <w:pPr>
              <w:spacing w:before="1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审核员：姜海军</w:t>
            </w:r>
            <w:r w:rsidR="00661E99" w:rsidRPr="00CE61BA">
              <w:rPr>
                <w:rFonts w:ascii="楷体" w:eastAsia="楷体" w:hAnsi="楷体" w:cs="宋体" w:hint="eastAsia"/>
                <w:szCs w:val="21"/>
              </w:rPr>
              <w:t xml:space="preserve">        审核时间：2020.</w:t>
            </w:r>
            <w:r w:rsidRPr="00CE61BA">
              <w:rPr>
                <w:rFonts w:ascii="楷体" w:eastAsia="楷体" w:hAnsi="楷体" w:cs="宋体" w:hint="eastAsia"/>
                <w:szCs w:val="21"/>
              </w:rPr>
              <w:t>6</w:t>
            </w:r>
            <w:r w:rsidR="00661E99" w:rsidRPr="00CE61BA">
              <w:rPr>
                <w:rFonts w:ascii="楷体" w:eastAsia="楷体" w:hAnsi="楷体" w:cs="宋体" w:hint="eastAsia"/>
                <w:szCs w:val="21"/>
              </w:rPr>
              <w:t>.2</w:t>
            </w:r>
            <w:r w:rsidRPr="00CE61BA">
              <w:rPr>
                <w:rFonts w:ascii="楷体" w:eastAsia="楷体" w:hAnsi="楷体" w:cs="宋体" w:hint="eastAsia"/>
                <w:szCs w:val="21"/>
              </w:rPr>
              <w:t>8</w:t>
            </w:r>
          </w:p>
        </w:tc>
        <w:tc>
          <w:tcPr>
            <w:tcW w:w="1585" w:type="dxa"/>
            <w:vMerge/>
          </w:tcPr>
          <w:p w:rsidR="00E439E0" w:rsidRPr="00CE61BA" w:rsidRDefault="00E439E0">
            <w:pPr>
              <w:rPr>
                <w:rFonts w:ascii="楷体" w:eastAsia="楷体" w:hAnsi="楷体" w:cs="宋体"/>
                <w:szCs w:val="21"/>
              </w:rPr>
            </w:pPr>
          </w:p>
        </w:tc>
      </w:tr>
      <w:tr w:rsidR="00E439E0" w:rsidRPr="00CE61BA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CE61BA" w:rsidRDefault="00E439E0">
            <w:pPr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E61BA" w:rsidRDefault="00E439E0">
            <w:pPr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439E0" w:rsidRPr="00CE61BA" w:rsidRDefault="00661E99">
            <w:pPr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E439E0" w:rsidRPr="00CE61BA" w:rsidRDefault="00661E99">
            <w:pPr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E/O</w:t>
            </w:r>
            <w:r w:rsidR="00CB42D5" w:rsidRPr="00CE61BA">
              <w:rPr>
                <w:rFonts w:ascii="楷体" w:eastAsia="楷体" w:hAnsi="楷体" w:cs="宋体" w:hint="eastAsia"/>
                <w:szCs w:val="21"/>
              </w:rPr>
              <w:t>HS</w:t>
            </w:r>
            <w:r w:rsidRPr="00CE61BA">
              <w:rPr>
                <w:rFonts w:ascii="楷体" w:eastAsia="楷体" w:hAnsi="楷体" w:cs="宋体" w:hint="eastAsia"/>
                <w:szCs w:val="21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CE61BA" w:rsidRDefault="00E439E0">
            <w:pPr>
              <w:rPr>
                <w:rFonts w:ascii="楷体" w:eastAsia="楷体" w:hAnsi="楷体" w:cs="宋体"/>
                <w:szCs w:val="21"/>
              </w:rPr>
            </w:pPr>
          </w:p>
        </w:tc>
      </w:tr>
      <w:tr w:rsidR="00E439E0" w:rsidRPr="00CE61BA">
        <w:trPr>
          <w:trHeight w:val="1255"/>
        </w:trPr>
        <w:tc>
          <w:tcPr>
            <w:tcW w:w="1809" w:type="dxa"/>
            <w:vAlign w:val="center"/>
          </w:tcPr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b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EO：5.3</w:t>
            </w:r>
            <w:r w:rsidRPr="00CE61BA">
              <w:rPr>
                <w:rFonts w:ascii="楷体" w:eastAsia="楷体" w:hAnsi="楷体" w:cs="宋体" w:hint="eastAsia"/>
                <w:spacing w:val="-12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CE61BA" w:rsidRDefault="007A5833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现场</w:t>
            </w:r>
            <w:r w:rsidR="00661E99" w:rsidRPr="00CE61BA">
              <w:rPr>
                <w:rFonts w:ascii="楷体" w:eastAsia="楷体" w:hAnsi="楷体" w:cs="宋体" w:hint="eastAsia"/>
                <w:szCs w:val="21"/>
              </w:rPr>
              <w:t>询问质检部负责人，对本部门的职责及权限比较明确，没有发生职责及权限不清的现象。</w:t>
            </w:r>
          </w:p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CE61BA" w:rsidRDefault="00E439E0">
            <w:pPr>
              <w:rPr>
                <w:rFonts w:ascii="楷体" w:eastAsia="楷体" w:hAnsi="楷体" w:cs="宋体"/>
                <w:szCs w:val="21"/>
              </w:rPr>
            </w:pPr>
          </w:p>
        </w:tc>
      </w:tr>
      <w:tr w:rsidR="00E439E0" w:rsidRPr="00CE61BA">
        <w:trPr>
          <w:trHeight w:val="1255"/>
        </w:trPr>
        <w:tc>
          <w:tcPr>
            <w:tcW w:w="1809" w:type="dxa"/>
            <w:vAlign w:val="center"/>
          </w:tcPr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 xml:space="preserve">部门目标：                 </w:t>
            </w:r>
          </w:p>
          <w:p w:rsidR="00E439E0" w:rsidRPr="00CE61BA" w:rsidRDefault="00661E99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固体废弃物有效处置率100%；</w:t>
            </w:r>
          </w:p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火灾发生率0；</w:t>
            </w:r>
          </w:p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hint="eastAsia"/>
                <w:szCs w:val="22"/>
              </w:rPr>
              <w:t xml:space="preserve"> 2020年5月</w:t>
            </w:r>
            <w:r w:rsidRPr="00CE61BA">
              <w:rPr>
                <w:rFonts w:ascii="楷体" w:eastAsia="楷体" w:hAnsi="楷体" w:cs="宋体" w:hint="eastAsia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CE61BA" w:rsidRDefault="00E439E0">
            <w:pPr>
              <w:rPr>
                <w:rFonts w:ascii="楷体" w:eastAsia="楷体" w:hAnsi="楷体" w:cs="宋体"/>
                <w:szCs w:val="21"/>
              </w:rPr>
            </w:pPr>
          </w:p>
        </w:tc>
      </w:tr>
      <w:tr w:rsidR="00E439E0" w:rsidRPr="00CE61BA">
        <w:trPr>
          <w:trHeight w:val="1968"/>
        </w:trPr>
        <w:tc>
          <w:tcPr>
            <w:tcW w:w="1809" w:type="dxa"/>
            <w:vAlign w:val="center"/>
          </w:tcPr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环境因素/危险源</w:t>
            </w:r>
          </w:p>
        </w:tc>
        <w:tc>
          <w:tcPr>
            <w:tcW w:w="1311" w:type="dxa"/>
          </w:tcPr>
          <w:p w:rsidR="00E439E0" w:rsidRPr="00CE61BA" w:rsidRDefault="00E439E0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</w:p>
          <w:p w:rsidR="00E439E0" w:rsidRPr="00CE61BA" w:rsidRDefault="00E439E0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</w:p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EO：6.1.2</w:t>
            </w:r>
          </w:p>
          <w:p w:rsidR="00E439E0" w:rsidRPr="00CE61BA" w:rsidRDefault="00E439E0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166426" w:rsidRPr="00CE61BA" w:rsidRDefault="00166426" w:rsidP="00166426">
            <w:pPr>
              <w:snapToGrid w:val="0"/>
              <w:spacing w:line="360" w:lineRule="auto"/>
              <w:rPr>
                <w:rFonts w:ascii="楷体" w:eastAsia="楷体" w:hAnsi="楷体" w:cs="宋体"/>
                <w:szCs w:val="21"/>
              </w:rPr>
            </w:pPr>
            <w:bookmarkStart w:id="0" w:name="_GoBack"/>
            <w:bookmarkEnd w:id="0"/>
            <w:r w:rsidRPr="00CE61BA">
              <w:rPr>
                <w:rFonts w:ascii="楷体" w:eastAsia="楷体" w:hAnsi="楷体" w:cs="宋体" w:hint="eastAsia"/>
                <w:szCs w:val="21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 w:rsidR="00166426" w:rsidRPr="00CE61BA" w:rsidRDefault="00166426" w:rsidP="006E301F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 w:rsidR="00166426" w:rsidRPr="00CE61BA" w:rsidRDefault="00166426" w:rsidP="006E301F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质检部重要环境因素：固体废弃物的排放、火灾事故的发生。</w:t>
            </w:r>
          </w:p>
          <w:p w:rsidR="00166426" w:rsidRPr="00CE61BA" w:rsidRDefault="00166426" w:rsidP="006E301F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控制措施：固废分类存放、垃圾等由办公室负责按规定处置，包装物分类卖掉，日常培训教育，消防配</w:t>
            </w:r>
            <w:r w:rsidRPr="00CE61BA">
              <w:rPr>
                <w:rFonts w:ascii="楷体" w:eastAsia="楷体" w:hAnsi="楷体" w:cs="宋体" w:hint="eastAsia"/>
                <w:szCs w:val="21"/>
              </w:rPr>
              <w:lastRenderedPageBreak/>
              <w:t>备有消防器材、应急预案等措施。</w:t>
            </w:r>
          </w:p>
          <w:p w:rsidR="00166426" w:rsidRPr="00CE61BA" w:rsidRDefault="00166426" w:rsidP="00166426">
            <w:pPr>
              <w:snapToGrid w:val="0"/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 xml:space="preserve">    查《危险源辨识及风险评价表》，识别了电脑辐射、办公电器漏电触电、产品跌落造成的人员伤害事故等危险源。</w:t>
            </w:r>
          </w:p>
          <w:p w:rsidR="00166426" w:rsidRPr="00CE61BA" w:rsidRDefault="00166426" w:rsidP="006E301F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质检部重大危险源：物体跌落伤害。</w:t>
            </w:r>
          </w:p>
          <w:p w:rsidR="00166426" w:rsidRPr="00CE61BA" w:rsidRDefault="00166426" w:rsidP="00166426">
            <w:pPr>
              <w:spacing w:line="360" w:lineRule="auto"/>
              <w:ind w:firstLine="468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危险源控制执行管理方案、配备消防器材、个体防护、日常检查、日常培训教育、应急预案等运行控制措施。</w:t>
            </w:r>
          </w:p>
          <w:p w:rsidR="00E439E0" w:rsidRPr="00CE61BA" w:rsidRDefault="00166426" w:rsidP="006E301F">
            <w:pPr>
              <w:spacing w:line="360" w:lineRule="auto"/>
              <w:ind w:firstLineChars="150" w:firstLine="315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E439E0" w:rsidRPr="00CE61BA" w:rsidRDefault="00E439E0">
            <w:pPr>
              <w:rPr>
                <w:rFonts w:ascii="楷体" w:eastAsia="楷体" w:hAnsi="楷体" w:cs="宋体"/>
                <w:szCs w:val="21"/>
              </w:rPr>
            </w:pPr>
          </w:p>
        </w:tc>
      </w:tr>
      <w:tr w:rsidR="00E439E0" w:rsidRPr="00CE61BA">
        <w:trPr>
          <w:trHeight w:val="1130"/>
        </w:trPr>
        <w:tc>
          <w:tcPr>
            <w:tcW w:w="1809" w:type="dxa"/>
            <w:vAlign w:val="center"/>
          </w:tcPr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439E0" w:rsidRPr="00CE61BA" w:rsidRDefault="00E439E0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</w:p>
          <w:p w:rsidR="00E439E0" w:rsidRPr="00CE61BA" w:rsidRDefault="00E439E0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</w:p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 xml:space="preserve">EO：8.1 </w:t>
            </w:r>
          </w:p>
        </w:tc>
        <w:tc>
          <w:tcPr>
            <w:tcW w:w="10004" w:type="dxa"/>
            <w:vAlign w:val="center"/>
          </w:tcPr>
          <w:p w:rsidR="00E439E0" w:rsidRPr="00CE61BA" w:rsidRDefault="00661E99">
            <w:pPr>
              <w:spacing w:line="360" w:lineRule="auto"/>
              <w:ind w:firstLineChars="200" w:firstLine="420"/>
              <w:rPr>
                <w:rFonts w:ascii="楷体" w:eastAsia="楷体" w:hAnsi="楷体"/>
                <w:sz w:val="20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公司制定实施</w:t>
            </w:r>
            <w:r w:rsidRPr="00CE61BA">
              <w:rPr>
                <w:rFonts w:ascii="楷体" w:eastAsia="楷体" w:hAnsi="楷体" w:hint="eastAsia"/>
                <w:sz w:val="20"/>
              </w:rPr>
              <w:t>了</w:t>
            </w:r>
            <w:r w:rsidR="009912F3" w:rsidRPr="00CE61BA">
              <w:rPr>
                <w:rFonts w:ascii="楷体" w:eastAsia="楷体" w:hAnsi="楷体" w:hint="eastAsia"/>
                <w:sz w:val="20"/>
              </w:rPr>
              <w:t>《办公室环境卫生管理制度》、《仓库管理制度》、《文明生产管理制度》</w:t>
            </w:r>
            <w:r w:rsidRPr="00CE61BA">
              <w:rPr>
                <w:rFonts w:ascii="楷体" w:eastAsia="楷体" w:hAnsi="楷体" w:hint="eastAsia"/>
                <w:sz w:val="20"/>
              </w:rPr>
              <w:t>等环境与安全管理制度。</w:t>
            </w:r>
          </w:p>
          <w:p w:rsidR="00E439E0" w:rsidRPr="00CE61BA" w:rsidRDefault="00661E99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公司销售的产品主要是</w:t>
            </w:r>
            <w:r w:rsidRPr="00CE61BA">
              <w:rPr>
                <w:rFonts w:ascii="楷体" w:eastAsia="楷体" w:hAnsi="楷体"/>
                <w:sz w:val="20"/>
              </w:rPr>
              <w:t>钢木家具（密集架、货架、书架、三角支架、防撞栏）</w:t>
            </w:r>
            <w:r w:rsidRPr="00CE61BA">
              <w:rPr>
                <w:rFonts w:ascii="楷体" w:eastAsia="楷体" w:hAnsi="楷体" w:cs="宋体" w:hint="eastAsia"/>
                <w:szCs w:val="21"/>
              </w:rPr>
              <w:t xml:space="preserve">等产品，以上产品均有合格证或检验报告。 </w:t>
            </w:r>
          </w:p>
          <w:p w:rsidR="00E439E0" w:rsidRPr="00CE61BA" w:rsidRDefault="00661E99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产品的检验采取现场查</w:t>
            </w:r>
            <w:r w:rsidRPr="00CE61BA">
              <w:rPr>
                <w:rFonts w:ascii="楷体" w:eastAsia="楷体" w:hAnsi="楷体" w:hint="eastAsia"/>
                <w:sz w:val="20"/>
              </w:rPr>
              <w:t>验合格证、外观、数量、包装的方式进行。</w:t>
            </w:r>
            <w:r w:rsidR="006E301F" w:rsidRPr="00CE61BA">
              <w:rPr>
                <w:rFonts w:ascii="楷体" w:eastAsia="楷体" w:hAnsi="楷体" w:hint="eastAsia"/>
                <w:sz w:val="20"/>
              </w:rPr>
              <w:t>质检部的实验指标都是物理指标，不需要用到化学试剂。</w:t>
            </w:r>
            <w:r w:rsidRPr="00CE61BA">
              <w:rPr>
                <w:rFonts w:ascii="楷体" w:eastAsia="楷体" w:hAnsi="楷体" w:hint="eastAsia"/>
                <w:sz w:val="20"/>
              </w:rPr>
              <w:t>现场检验</w:t>
            </w:r>
            <w:r w:rsidRPr="00CE61BA">
              <w:rPr>
                <w:rFonts w:ascii="楷体" w:eastAsia="楷体" w:hAnsi="楷体" w:cs="宋体" w:hint="eastAsia"/>
                <w:szCs w:val="21"/>
              </w:rPr>
              <w:t>时严格遵守公司的规章制度，尽量采取大箱换小箱的方式节约使用包装物。</w:t>
            </w:r>
          </w:p>
          <w:p w:rsidR="00E439E0" w:rsidRPr="00CE61BA" w:rsidRDefault="00661E99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检验时注意滑倒、碰伤、砸伤，合格品回用，不合格品退货处理。</w:t>
            </w:r>
          </w:p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 xml:space="preserve">   质检部在办公过程产生的废纸等废弃物的处理办法：集中卖给回收站；</w:t>
            </w:r>
            <w:proofErr w:type="gramStart"/>
            <w:r w:rsidR="00E736BC" w:rsidRPr="00CE61BA">
              <w:rPr>
                <w:rFonts w:ascii="楷体" w:eastAsia="楷体" w:hAnsi="楷体" w:cs="宋体" w:hint="eastAsia"/>
                <w:szCs w:val="21"/>
              </w:rPr>
              <w:t>办公</w:t>
            </w:r>
            <w:r w:rsidRPr="00CE61BA">
              <w:rPr>
                <w:rFonts w:ascii="楷体" w:eastAsia="楷体" w:hAnsi="楷体" w:cs="宋体" w:hint="eastAsia"/>
                <w:szCs w:val="21"/>
              </w:rPr>
              <w:t>危废分类</w:t>
            </w:r>
            <w:proofErr w:type="gramEnd"/>
            <w:r w:rsidRPr="00CE61BA">
              <w:rPr>
                <w:rFonts w:ascii="楷体" w:eastAsia="楷体" w:hAnsi="楷体" w:cs="宋体" w:hint="eastAsia"/>
                <w:szCs w:val="21"/>
              </w:rPr>
              <w:t>存放，硒鼓墨盒回收交办公耗材公司折价回收。</w:t>
            </w:r>
          </w:p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 xml:space="preserve">    现场巡视</w:t>
            </w:r>
            <w:r w:rsidR="00E736BC" w:rsidRPr="00CE61BA">
              <w:rPr>
                <w:rFonts w:ascii="楷体" w:eastAsia="楷体" w:hAnsi="楷体" w:cs="宋体" w:hint="eastAsia"/>
                <w:szCs w:val="21"/>
              </w:rPr>
              <w:t>质检部</w:t>
            </w:r>
            <w:r w:rsidRPr="00CE61BA">
              <w:rPr>
                <w:rFonts w:ascii="楷体" w:eastAsia="楷体" w:hAnsi="楷体" w:cs="宋体" w:hint="eastAsia"/>
                <w:szCs w:val="21"/>
              </w:rPr>
              <w:t>办公区域灭火器正常，电线、电气插座完整，未见隐患。</w:t>
            </w:r>
          </w:p>
          <w:p w:rsidR="00E439E0" w:rsidRPr="00CE61BA" w:rsidRDefault="00661E99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办公纸张采取双面打印，人走灯灭，定期检查水管跑冒滴漏。</w:t>
            </w:r>
          </w:p>
          <w:p w:rsidR="00E439E0" w:rsidRPr="00CE61BA" w:rsidRDefault="00661E99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lastRenderedPageBreak/>
              <w:t>部门运行控制能结合产品生命周期方法，基本有效。</w:t>
            </w:r>
          </w:p>
        </w:tc>
        <w:tc>
          <w:tcPr>
            <w:tcW w:w="1585" w:type="dxa"/>
          </w:tcPr>
          <w:p w:rsidR="00E439E0" w:rsidRPr="00CE61BA" w:rsidRDefault="00E439E0">
            <w:pPr>
              <w:rPr>
                <w:rFonts w:ascii="楷体" w:eastAsia="楷体" w:hAnsi="楷体" w:cs="宋体"/>
                <w:szCs w:val="21"/>
              </w:rPr>
            </w:pPr>
          </w:p>
        </w:tc>
      </w:tr>
      <w:tr w:rsidR="00E439E0" w:rsidRPr="00CE61BA">
        <w:trPr>
          <w:trHeight w:val="2110"/>
        </w:trPr>
        <w:tc>
          <w:tcPr>
            <w:tcW w:w="1809" w:type="dxa"/>
          </w:tcPr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E439E0" w:rsidRPr="00CE61BA" w:rsidRDefault="00661E99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EO：8.2</w:t>
            </w:r>
          </w:p>
        </w:tc>
        <w:tc>
          <w:tcPr>
            <w:tcW w:w="10004" w:type="dxa"/>
            <w:vAlign w:val="center"/>
          </w:tcPr>
          <w:p w:rsidR="00E439E0" w:rsidRPr="00CE61BA" w:rsidRDefault="00661E99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E439E0" w:rsidRPr="00CE61BA" w:rsidRDefault="00661E99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 w:hint="eastAsia"/>
                <w:szCs w:val="21"/>
              </w:rPr>
              <w:t>2020年4月</w:t>
            </w:r>
            <w:r w:rsidR="00B90575" w:rsidRPr="00CE61BA">
              <w:rPr>
                <w:rFonts w:ascii="楷体" w:eastAsia="楷体" w:hAnsi="楷体" w:cs="宋体" w:hint="eastAsia"/>
                <w:szCs w:val="21"/>
              </w:rPr>
              <w:t>18</w:t>
            </w:r>
            <w:r w:rsidRPr="00CE61BA">
              <w:rPr>
                <w:rFonts w:ascii="楷体" w:eastAsia="楷体" w:hAnsi="楷体" w:cs="宋体" w:hint="eastAsia"/>
                <w:szCs w:val="21"/>
              </w:rPr>
              <w:t>日参加了由办公室组织的消防演练。</w:t>
            </w:r>
          </w:p>
          <w:p w:rsidR="00E439E0" w:rsidRPr="00CE61BA" w:rsidRDefault="000E00BE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CE61BA">
              <w:rPr>
                <w:rFonts w:ascii="楷体" w:eastAsia="楷体" w:hAnsi="楷体" w:cs="宋体"/>
                <w:szCs w:val="21"/>
              </w:rPr>
              <w:t>自体系运行以来未发生紧急情况</w:t>
            </w:r>
            <w:r w:rsidRPr="00CE61BA">
              <w:rPr>
                <w:rFonts w:ascii="楷体" w:eastAsia="楷体" w:hAnsi="楷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E439E0" w:rsidRPr="00CE61BA" w:rsidRDefault="00E439E0">
            <w:pPr>
              <w:rPr>
                <w:rFonts w:ascii="楷体" w:eastAsia="楷体" w:hAnsi="楷体" w:cs="宋体"/>
                <w:szCs w:val="21"/>
              </w:rPr>
            </w:pPr>
          </w:p>
        </w:tc>
      </w:tr>
    </w:tbl>
    <w:p w:rsidR="00E439E0" w:rsidRPr="00CE61BA" w:rsidRDefault="00661E99">
      <w:pPr>
        <w:rPr>
          <w:rFonts w:ascii="楷体" w:eastAsia="楷体" w:hAnsi="楷体"/>
        </w:rPr>
      </w:pPr>
      <w:r w:rsidRPr="00CE61BA">
        <w:rPr>
          <w:rFonts w:ascii="楷体" w:eastAsia="楷体" w:hAnsi="楷体"/>
        </w:rPr>
        <w:ptab w:relativeTo="margin" w:alignment="center" w:leader="none"/>
      </w:r>
    </w:p>
    <w:p w:rsidR="00E439E0" w:rsidRPr="00CE61BA" w:rsidRDefault="00E439E0">
      <w:pPr>
        <w:rPr>
          <w:rFonts w:ascii="楷体" w:eastAsia="楷体" w:hAnsi="楷体"/>
        </w:rPr>
      </w:pPr>
    </w:p>
    <w:p w:rsidR="00E439E0" w:rsidRPr="00CE61BA" w:rsidRDefault="00661E99">
      <w:pPr>
        <w:pStyle w:val="a5"/>
        <w:rPr>
          <w:rFonts w:ascii="楷体" w:eastAsia="楷体" w:hAnsi="楷体"/>
        </w:rPr>
      </w:pPr>
      <w:r w:rsidRPr="00CE61BA">
        <w:rPr>
          <w:rFonts w:ascii="楷体" w:eastAsia="楷体" w:hAnsi="楷体" w:hint="eastAsia"/>
        </w:rPr>
        <w:t>说明：不符合标注N</w:t>
      </w:r>
    </w:p>
    <w:sectPr w:rsidR="00E439E0" w:rsidRPr="00CE61BA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B8" w:rsidRDefault="00341AB8">
      <w:r>
        <w:separator/>
      </w:r>
    </w:p>
  </w:endnote>
  <w:endnote w:type="continuationSeparator" w:id="0">
    <w:p w:rsidR="00341AB8" w:rsidRDefault="0034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076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076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B8" w:rsidRDefault="00341AB8">
      <w:r>
        <w:separator/>
      </w:r>
    </w:p>
  </w:footnote>
  <w:footnote w:type="continuationSeparator" w:id="0">
    <w:p w:rsidR="00341AB8" w:rsidRDefault="0034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341AB8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0760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1AB8"/>
    <w:rsid w:val="00342857"/>
    <w:rsid w:val="003608CB"/>
    <w:rsid w:val="003627B6"/>
    <w:rsid w:val="003675EB"/>
    <w:rsid w:val="003708D5"/>
    <w:rsid w:val="003715D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A47FB"/>
    <w:rsid w:val="007A5833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73692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61BA"/>
    <w:rsid w:val="00CE7BE1"/>
    <w:rsid w:val="00CF147A"/>
    <w:rsid w:val="00CF1726"/>
    <w:rsid w:val="00CF3839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075D2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416</cp:revision>
  <dcterms:created xsi:type="dcterms:W3CDTF">2015-06-17T12:51:00Z</dcterms:created>
  <dcterms:modified xsi:type="dcterms:W3CDTF">2020-07-06T14:02:00Z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