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攀枝花市恒瑞工程有限责任公司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1339-2022-QEO-2025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2025年01月08日 上午至2025年01月10日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攀枝花市恒瑞工程有限责任公司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