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杭州森乐士科技有限公司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华楚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现场查看储气罐（简易压力容器），产品编号为LX100711A1-499，制造日期为2010年7月，使用寿命为7年，目前在继续使用，但未提供检验报告。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u w:val="single"/>
                <w:lang w:val="en-GB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121285</wp:posOffset>
                  </wp:positionV>
                  <wp:extent cx="838200" cy="606425"/>
                  <wp:effectExtent l="0" t="0" r="0" b="3175"/>
                  <wp:wrapNone/>
                  <wp:docPr id="4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35560</wp:posOffset>
                  </wp:positionV>
                  <wp:extent cx="923925" cy="4610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65" cy="46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          日    期：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杭州森乐士科技有限公司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  <w:lang w:val="en-US" w:eastAsia="zh-CN"/>
              </w:rPr>
              <w:t>车间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审核时发现：</w:t>
            </w:r>
          </w:p>
          <w:p>
            <w:pPr>
              <w:spacing w:before="120"/>
              <w:ind w:firstLine="48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发现存放有乙二醇，询问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  <w:lang w:val="en-US" w:eastAsia="zh-CN"/>
              </w:rPr>
              <w:t>负责人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知道有安全风险，但未现场未见张贴MSDS，也未提供MSDS有关信息。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u w:val="single"/>
                <w:lang w:val="en-GB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102870</wp:posOffset>
                  </wp:positionV>
                  <wp:extent cx="971550" cy="702945"/>
                  <wp:effectExtent l="0" t="0" r="0" b="1905"/>
                  <wp:wrapNone/>
                  <wp:docPr id="5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35560</wp:posOffset>
                  </wp:positionV>
                  <wp:extent cx="923925" cy="4610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65" cy="46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期：2020.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2020.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4FF"/>
    <w:multiLevelType w:val="multilevel"/>
    <w:tmpl w:val="18CC04FF"/>
    <w:lvl w:ilvl="0" w:tentative="0">
      <w:start w:val="2019"/>
      <w:numFmt w:val="bullet"/>
      <w:lvlText w:val="□"/>
      <w:lvlJc w:val="left"/>
      <w:pPr>
        <w:ind w:left="2127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26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0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4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8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7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1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5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F6D"/>
    <w:rsid w:val="0006463C"/>
    <w:rsid w:val="00185315"/>
    <w:rsid w:val="00477106"/>
    <w:rsid w:val="004C7F6D"/>
    <w:rsid w:val="005526A4"/>
    <w:rsid w:val="009B5C0D"/>
    <w:rsid w:val="00C6784B"/>
    <w:rsid w:val="7090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212</Words>
  <Characters>1210</Characters>
  <Lines>10</Lines>
  <Paragraphs>2</Paragraphs>
  <TotalTime>1</TotalTime>
  <ScaleCrop>false</ScaleCrop>
  <LinksUpToDate>false</LinksUpToDate>
  <CharactersWithSpaces>1420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2020-07-07T02:58:06Z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